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86" w:rsidRDefault="002E5F86">
      <w:pPr>
        <w:spacing w:line="360" w:lineRule="auto"/>
        <w:jc w:val="center"/>
        <w:rPr>
          <w:b/>
          <w:bCs/>
          <w:sz w:val="44"/>
        </w:rPr>
      </w:pPr>
      <w:bookmarkStart w:id="0" w:name="OLE_LINK1"/>
    </w:p>
    <w:p w:rsidR="002E5F86" w:rsidRDefault="002E5F86">
      <w:pPr>
        <w:spacing w:line="360" w:lineRule="auto"/>
        <w:jc w:val="center"/>
        <w:rPr>
          <w:b/>
          <w:bCs/>
          <w:sz w:val="44"/>
        </w:rPr>
      </w:pPr>
    </w:p>
    <w:p w:rsidR="002E5F86" w:rsidRDefault="002E5F86">
      <w:pPr>
        <w:spacing w:line="360" w:lineRule="auto"/>
        <w:jc w:val="center"/>
        <w:rPr>
          <w:b/>
          <w:bCs/>
          <w:sz w:val="44"/>
        </w:rPr>
      </w:pPr>
    </w:p>
    <w:bookmarkEnd w:id="0"/>
    <w:p w:rsidR="002E5F86" w:rsidRDefault="002E5F86">
      <w:pPr>
        <w:spacing w:line="360" w:lineRule="auto"/>
        <w:rPr>
          <w:b/>
          <w:sz w:val="44"/>
        </w:rPr>
      </w:pPr>
    </w:p>
    <w:p w:rsidR="002E5F86" w:rsidRDefault="00143974">
      <w:pPr>
        <w:spacing w:before="480" w:after="480" w:line="288" w:lineRule="auto"/>
        <w:jc w:val="center"/>
        <w:rPr>
          <w:rFonts w:ascii="仿宋" w:eastAsia="仿宋" w:hAnsi="仿宋" w:cs="仿宋"/>
          <w:sz w:val="52"/>
          <w:szCs w:val="52"/>
        </w:rPr>
      </w:pPr>
      <w:r>
        <w:rPr>
          <w:rFonts w:ascii="黑体" w:eastAsia="黑体" w:cs="黑体" w:hint="eastAsia"/>
          <w:b/>
          <w:bCs/>
          <w:sz w:val="44"/>
          <w:szCs w:val="44"/>
          <w:lang w:val="zh-CN"/>
        </w:rPr>
        <w:t>天池塘风电场风电机组第三方检测</w:t>
      </w:r>
    </w:p>
    <w:p w:rsidR="002E5F86" w:rsidRDefault="00143974">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商务招标文件</w:t>
      </w:r>
    </w:p>
    <w:p w:rsidR="002E5F86" w:rsidRDefault="002E5F86">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2E5F86" w:rsidRDefault="00143974">
      <w:pPr>
        <w:jc w:val="center"/>
        <w:rPr>
          <w:rFonts w:ascii="宋体" w:eastAsia="黑体" w:hAnsi="宋体" w:cs="Tahoma"/>
          <w:b/>
          <w:bCs/>
          <w:kern w:val="0"/>
          <w:sz w:val="32"/>
          <w:szCs w:val="40"/>
        </w:rPr>
      </w:pPr>
      <w:bookmarkStart w:id="1" w:name="OLE_LINK2"/>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Pr>
          <w:rFonts w:ascii="宋体" w:eastAsia="黑体" w:hAnsi="宋体" w:cs="Tahoma" w:hint="eastAsia"/>
          <w:b/>
          <w:bCs/>
          <w:kern w:val="0"/>
          <w:sz w:val="32"/>
          <w:szCs w:val="40"/>
        </w:rPr>
        <w:t>JZNY-DBFD-TCT-20260508</w:t>
      </w:r>
    </w:p>
    <w:bookmarkEnd w:id="1"/>
    <w:p w:rsidR="002E5F86" w:rsidRDefault="002E5F86">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2E5F86" w:rsidRDefault="002E5F86">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2E5F86" w:rsidRDefault="002E5F86">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2E5F86" w:rsidRDefault="0014397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招标人：定边蓝天新能源发电有限公司</w:t>
      </w:r>
    </w:p>
    <w:p w:rsidR="002E5F86" w:rsidRDefault="00143974">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rPr>
        <w:t>陕西</w:t>
      </w:r>
      <w:r>
        <w:rPr>
          <w:rFonts w:ascii="黑体" w:eastAsia="黑体" w:hAnsi="黑体" w:cs="黑体" w:hint="eastAsia"/>
          <w:sz w:val="28"/>
          <w:szCs w:val="28"/>
          <w:lang w:val="zh-CN"/>
        </w:rPr>
        <w:t>·</w:t>
      </w:r>
      <w:r>
        <w:rPr>
          <w:rFonts w:ascii="黑体" w:eastAsia="黑体" w:hAnsi="黑体" w:cs="黑体" w:hint="eastAsia"/>
          <w:sz w:val="28"/>
          <w:szCs w:val="28"/>
        </w:rPr>
        <w:t>榆林</w:t>
      </w:r>
      <w:r>
        <w:rPr>
          <w:rFonts w:ascii="黑体" w:eastAsia="黑体" w:hAnsi="黑体" w:cs="黑体" w:hint="eastAsia"/>
          <w:sz w:val="28"/>
          <w:szCs w:val="28"/>
          <w:lang w:val="zh-CN"/>
        </w:rPr>
        <w:t>·</w:t>
      </w:r>
      <w:r>
        <w:rPr>
          <w:rFonts w:ascii="黑体" w:eastAsia="黑体" w:hAnsi="黑体" w:cs="黑体" w:hint="eastAsia"/>
          <w:sz w:val="28"/>
          <w:szCs w:val="28"/>
        </w:rPr>
        <w:t>定边</w:t>
      </w:r>
    </w:p>
    <w:p w:rsidR="002E5F86" w:rsidRDefault="002E5F86">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2E5F86" w:rsidRDefault="00143974">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六</w:t>
      </w:r>
      <w:r>
        <w:rPr>
          <w:rFonts w:ascii="黑体" w:eastAsia="黑体" w:hAnsi="宋体" w:cs="宋体" w:hint="eastAsia"/>
          <w:bCs/>
          <w:sz w:val="32"/>
          <w:szCs w:val="32"/>
          <w:lang w:val="zh-CN"/>
        </w:rPr>
        <w:t>年</w:t>
      </w:r>
      <w:r>
        <w:rPr>
          <w:rFonts w:ascii="黑体" w:eastAsia="黑体" w:hAnsi="宋体" w:cs="宋体" w:hint="eastAsia"/>
          <w:bCs/>
          <w:sz w:val="32"/>
          <w:szCs w:val="32"/>
        </w:rPr>
        <w:t>五</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2E5F86" w:rsidRDefault="00143974">
      <w:pPr>
        <w:spacing w:line="360" w:lineRule="auto"/>
        <w:jc w:val="center"/>
        <w:rPr>
          <w:b/>
          <w:sz w:val="48"/>
          <w:szCs w:val="48"/>
        </w:rPr>
      </w:pPr>
      <w:r>
        <w:rPr>
          <w:rFonts w:hint="eastAsia"/>
          <w:b/>
          <w:sz w:val="48"/>
          <w:szCs w:val="48"/>
        </w:rPr>
        <w:lastRenderedPageBreak/>
        <w:t>目录</w:t>
      </w:r>
    </w:p>
    <w:p w:rsidR="002E5F86" w:rsidRDefault="002E5F86">
      <w:pPr>
        <w:spacing w:line="360" w:lineRule="auto"/>
        <w:jc w:val="center"/>
        <w:rPr>
          <w:rFonts w:ascii="宋体" w:hAnsi="宋体"/>
          <w:b/>
          <w:bCs/>
          <w:spacing w:val="8"/>
        </w:rPr>
      </w:pPr>
    </w:p>
    <w:p w:rsidR="002E5F86" w:rsidRDefault="00143974">
      <w:pPr>
        <w:pStyle w:val="10"/>
        <w:tabs>
          <w:tab w:val="left" w:pos="1260"/>
          <w:tab w:val="right" w:leader="dot" w:pos="8302"/>
        </w:tabs>
      </w:pPr>
      <w:r>
        <w:rPr>
          <w:rFonts w:ascii="宋体" w:hAnsi="宋体"/>
          <w:bCs/>
          <w:spacing w:val="8"/>
          <w:szCs w:val="21"/>
        </w:rPr>
        <w:fldChar w:fldCharType="begin"/>
      </w:r>
      <w:r>
        <w:rPr>
          <w:rFonts w:ascii="宋体" w:hAnsi="宋体" w:hint="eastAsia"/>
          <w:bCs/>
          <w:spacing w:val="8"/>
          <w:szCs w:val="21"/>
        </w:rPr>
        <w:instrText>TOC \o "1-4" \h \z \u</w:instrText>
      </w:r>
      <w:r>
        <w:rPr>
          <w:rFonts w:ascii="宋体" w:hAnsi="宋体"/>
          <w:bCs/>
          <w:spacing w:val="8"/>
          <w:szCs w:val="21"/>
        </w:rPr>
        <w:fldChar w:fldCharType="separate"/>
      </w:r>
      <w:hyperlink w:anchor="_Toc100567321" w:history="1">
        <w:r>
          <w:rPr>
            <w:rStyle w:val="a7"/>
            <w:rFonts w:ascii="黑体" w:eastAsia="黑体" w:hint="eastAsia"/>
          </w:rPr>
          <w:t>第一章</w:t>
        </w:r>
        <w:r>
          <w:tab/>
        </w:r>
        <w:r>
          <w:rPr>
            <w:rStyle w:val="a7"/>
            <w:rFonts w:ascii="黑体" w:eastAsia="黑体" w:hint="eastAsia"/>
          </w:rPr>
          <w:t>商务部分（招标公告）</w:t>
        </w:r>
        <w:r>
          <w:tab/>
        </w:r>
        <w:r>
          <w:fldChar w:fldCharType="begin"/>
        </w:r>
        <w:r>
          <w:instrText xml:space="preserve"> PAGEREF _Toc100567321 \h </w:instrText>
        </w:r>
        <w:r>
          <w:fldChar w:fldCharType="separate"/>
        </w:r>
        <w:r>
          <w:t>- 1 -</w:t>
        </w:r>
        <w:r>
          <w:fldChar w:fldCharType="end"/>
        </w:r>
      </w:hyperlink>
    </w:p>
    <w:p w:rsidR="002E5F86" w:rsidRDefault="00143974">
      <w:pPr>
        <w:pStyle w:val="10"/>
        <w:tabs>
          <w:tab w:val="right" w:leader="dot" w:pos="8302"/>
        </w:tabs>
      </w:pPr>
      <w:hyperlink w:anchor="_Toc100567322" w:history="1">
        <w:r>
          <w:rPr>
            <w:rStyle w:val="a7"/>
            <w:rFonts w:ascii="宋体" w:hAnsi="宋体" w:cs="宋体" w:hint="eastAsia"/>
            <w:b/>
            <w:kern w:val="0"/>
          </w:rPr>
          <w:t>一、招标内容：</w:t>
        </w:r>
        <w:r>
          <w:tab/>
        </w:r>
        <w:r>
          <w:fldChar w:fldCharType="begin"/>
        </w:r>
        <w:r>
          <w:instrText xml:space="preserve"> PAGEREF _Toc100567322 \h </w:instrText>
        </w:r>
        <w:r>
          <w:fldChar w:fldCharType="separate"/>
        </w:r>
        <w:r>
          <w:t>- 2 -</w:t>
        </w:r>
        <w:r>
          <w:fldChar w:fldCharType="end"/>
        </w:r>
      </w:hyperlink>
    </w:p>
    <w:p w:rsidR="002E5F86" w:rsidRDefault="00143974">
      <w:pPr>
        <w:pStyle w:val="10"/>
        <w:tabs>
          <w:tab w:val="right" w:leader="dot" w:pos="8302"/>
        </w:tabs>
      </w:pPr>
      <w:hyperlink w:anchor="_Toc100567323" w:history="1">
        <w:r>
          <w:rPr>
            <w:rStyle w:val="a7"/>
            <w:rFonts w:ascii="宋体" w:hAnsi="宋体" w:cs="宋体" w:hint="eastAsia"/>
            <w:b/>
            <w:kern w:val="0"/>
          </w:rPr>
          <w:t>二、资金来源：</w:t>
        </w:r>
        <w:r>
          <w:tab/>
        </w:r>
        <w:r>
          <w:fldChar w:fldCharType="begin"/>
        </w:r>
        <w:r>
          <w:instrText xml:space="preserve"> PAGEREF _Toc100567323 \h </w:instrText>
        </w:r>
        <w:r>
          <w:fldChar w:fldCharType="separate"/>
        </w:r>
        <w:r>
          <w:t>- 2 -</w:t>
        </w:r>
        <w:r>
          <w:fldChar w:fldCharType="end"/>
        </w:r>
      </w:hyperlink>
    </w:p>
    <w:p w:rsidR="002E5F86" w:rsidRDefault="00143974">
      <w:pPr>
        <w:pStyle w:val="10"/>
        <w:tabs>
          <w:tab w:val="right" w:leader="dot" w:pos="8302"/>
        </w:tabs>
      </w:pPr>
      <w:hyperlink w:anchor="_Toc100567324" w:history="1">
        <w:r>
          <w:rPr>
            <w:rStyle w:val="a7"/>
            <w:rFonts w:ascii="宋体" w:hAnsi="宋体" w:cs="宋体" w:hint="eastAsia"/>
            <w:b/>
            <w:kern w:val="0"/>
          </w:rPr>
          <w:t>三、工程地点与交货期：</w:t>
        </w:r>
        <w:r>
          <w:tab/>
        </w:r>
        <w:r>
          <w:fldChar w:fldCharType="begin"/>
        </w:r>
        <w:r>
          <w:instrText xml:space="preserve"> PAGEREF _Toc100567324 \h </w:instrText>
        </w:r>
        <w:r>
          <w:fldChar w:fldCharType="separate"/>
        </w:r>
        <w:r>
          <w:t>- 2 -</w:t>
        </w:r>
        <w:r>
          <w:fldChar w:fldCharType="end"/>
        </w:r>
      </w:hyperlink>
    </w:p>
    <w:p w:rsidR="002E5F86" w:rsidRDefault="00143974">
      <w:pPr>
        <w:pStyle w:val="10"/>
        <w:tabs>
          <w:tab w:val="right" w:leader="dot" w:pos="8302"/>
        </w:tabs>
      </w:pPr>
      <w:hyperlink w:anchor="_Toc100567325" w:history="1">
        <w:r>
          <w:rPr>
            <w:rStyle w:val="a7"/>
            <w:rFonts w:ascii="宋体" w:hAnsi="宋体" w:cs="宋体" w:hint="eastAsia"/>
            <w:b/>
            <w:kern w:val="0"/>
          </w:rPr>
          <w:t>四、投标资格：</w:t>
        </w:r>
        <w:r>
          <w:tab/>
        </w:r>
        <w:r>
          <w:fldChar w:fldCharType="begin"/>
        </w:r>
        <w:r>
          <w:instrText xml:space="preserve"> PAGEREF _Toc100567325 \h </w:instrText>
        </w:r>
        <w:r>
          <w:fldChar w:fldCharType="separate"/>
        </w:r>
        <w:r>
          <w:t>- 2 -</w:t>
        </w:r>
        <w:r>
          <w:fldChar w:fldCharType="end"/>
        </w:r>
      </w:hyperlink>
    </w:p>
    <w:p w:rsidR="002E5F86" w:rsidRDefault="00143974">
      <w:pPr>
        <w:pStyle w:val="10"/>
        <w:tabs>
          <w:tab w:val="right" w:leader="dot" w:pos="8302"/>
        </w:tabs>
      </w:pPr>
      <w:hyperlink w:anchor="_Toc100567326" w:history="1">
        <w:r>
          <w:rPr>
            <w:rStyle w:val="a7"/>
            <w:rFonts w:ascii="宋体" w:hAnsi="宋体" w:cs="宋体" w:hint="eastAsia"/>
            <w:b/>
            <w:kern w:val="0"/>
          </w:rPr>
          <w:t>五、购买招标文件时间：</w:t>
        </w:r>
        <w:r>
          <w:tab/>
        </w:r>
        <w:r>
          <w:fldChar w:fldCharType="begin"/>
        </w:r>
        <w:r>
          <w:instrText xml:space="preserve"> PAGEREF _Toc100567326 \h </w:instrText>
        </w:r>
        <w:r>
          <w:fldChar w:fldCharType="separate"/>
        </w:r>
        <w:r>
          <w:t>- 3 -</w:t>
        </w:r>
        <w:r>
          <w:fldChar w:fldCharType="end"/>
        </w:r>
      </w:hyperlink>
    </w:p>
    <w:p w:rsidR="002E5F86" w:rsidRDefault="00143974">
      <w:pPr>
        <w:pStyle w:val="10"/>
        <w:tabs>
          <w:tab w:val="right" w:leader="dot" w:pos="8302"/>
        </w:tabs>
      </w:pPr>
      <w:hyperlink w:anchor="_Toc100567327" w:history="1">
        <w:r>
          <w:rPr>
            <w:rStyle w:val="a7"/>
            <w:rFonts w:cs="宋体" w:hint="eastAsia"/>
            <w:b/>
          </w:rPr>
          <w:t>六、购买招标文件流程</w:t>
        </w:r>
        <w:r>
          <w:tab/>
        </w:r>
        <w:r>
          <w:fldChar w:fldCharType="begin"/>
        </w:r>
        <w:r>
          <w:instrText xml:space="preserve"> PAGEREF _Toc100567327 \h </w:instrText>
        </w:r>
        <w:r>
          <w:fldChar w:fldCharType="separate"/>
        </w:r>
        <w:r>
          <w:t>- 3 -</w:t>
        </w:r>
        <w:r>
          <w:fldChar w:fldCharType="end"/>
        </w:r>
      </w:hyperlink>
    </w:p>
    <w:p w:rsidR="002E5F86" w:rsidRDefault="00143974">
      <w:pPr>
        <w:pStyle w:val="10"/>
        <w:tabs>
          <w:tab w:val="right" w:leader="dot" w:pos="8302"/>
        </w:tabs>
      </w:pPr>
      <w:hyperlink w:anchor="_Toc100567328" w:history="1">
        <w:r>
          <w:rPr>
            <w:rStyle w:val="a7"/>
            <w:rFonts w:cs="宋体" w:hint="eastAsia"/>
            <w:b/>
          </w:rPr>
          <w:t>七、联系方式</w:t>
        </w:r>
        <w:r>
          <w:tab/>
        </w:r>
        <w:r>
          <w:fldChar w:fldCharType="begin"/>
        </w:r>
        <w:r>
          <w:instrText xml:space="preserve"> PAGEREF _Toc100567328 \h </w:instrText>
        </w:r>
        <w:r>
          <w:fldChar w:fldCharType="separate"/>
        </w:r>
        <w:r>
          <w:t>- 3 -</w:t>
        </w:r>
        <w:r>
          <w:fldChar w:fldCharType="end"/>
        </w:r>
      </w:hyperlink>
    </w:p>
    <w:p w:rsidR="002E5F86" w:rsidRDefault="00143974">
      <w:pPr>
        <w:pStyle w:val="10"/>
        <w:tabs>
          <w:tab w:val="right" w:leader="dot" w:pos="8302"/>
        </w:tabs>
      </w:pPr>
      <w:hyperlink w:anchor="_Toc100567329" w:history="1">
        <w:r>
          <w:rPr>
            <w:rStyle w:val="a7"/>
            <w:rFonts w:ascii="宋体" w:hAnsi="宋体" w:cs="宋体" w:hint="eastAsia"/>
            <w:b/>
            <w:kern w:val="0"/>
          </w:rPr>
          <w:t>八、招标公告发布的媒介</w:t>
        </w:r>
        <w:r>
          <w:tab/>
        </w:r>
        <w:r>
          <w:fldChar w:fldCharType="begin"/>
        </w:r>
        <w:r>
          <w:instrText xml:space="preserve"> PAGEREF _Toc100567329 \h </w:instrText>
        </w:r>
        <w:r>
          <w:fldChar w:fldCharType="separate"/>
        </w:r>
        <w:r>
          <w:t>- 3 -</w:t>
        </w:r>
        <w:r>
          <w:fldChar w:fldCharType="end"/>
        </w:r>
      </w:hyperlink>
    </w:p>
    <w:p w:rsidR="002E5F86" w:rsidRDefault="00143974">
      <w:pPr>
        <w:pStyle w:val="10"/>
        <w:tabs>
          <w:tab w:val="right" w:leader="dot" w:pos="8302"/>
        </w:tabs>
      </w:pPr>
      <w:hyperlink w:anchor="_Toc100567330" w:history="1">
        <w:r>
          <w:rPr>
            <w:rStyle w:val="a7"/>
            <w:rFonts w:ascii="宋体" w:hAnsi="宋体" w:cs="宋体" w:hint="eastAsia"/>
            <w:b/>
            <w:kern w:val="0"/>
          </w:rPr>
          <w:t>九、招标人</w:t>
        </w:r>
        <w:r>
          <w:tab/>
        </w:r>
        <w:r>
          <w:fldChar w:fldCharType="begin"/>
        </w:r>
        <w:r>
          <w:instrText xml:space="preserve"> PAGEREF _Toc100567330 \h </w:instrText>
        </w:r>
        <w:r>
          <w:fldChar w:fldCharType="separate"/>
        </w:r>
        <w:r>
          <w:t>- 3 -</w:t>
        </w:r>
        <w:r>
          <w:fldChar w:fldCharType="end"/>
        </w:r>
      </w:hyperlink>
    </w:p>
    <w:p w:rsidR="002E5F86" w:rsidRDefault="00143974">
      <w:pPr>
        <w:pStyle w:val="10"/>
        <w:tabs>
          <w:tab w:val="right" w:leader="dot" w:pos="8302"/>
        </w:tabs>
      </w:pPr>
      <w:hyperlink w:anchor="_Toc100567331" w:history="1">
        <w:r>
          <w:rPr>
            <w:rStyle w:val="a7"/>
            <w:rFonts w:hint="eastAsia"/>
            <w:b/>
            <w:bCs/>
            <w:sz w:val="22"/>
            <w:szCs w:val="28"/>
          </w:rPr>
          <w:t>第二章</w:t>
        </w:r>
        <w:r>
          <w:rPr>
            <w:rStyle w:val="a7"/>
            <w:b/>
            <w:bCs/>
            <w:sz w:val="22"/>
            <w:szCs w:val="28"/>
          </w:rPr>
          <w:t xml:space="preserve">  </w:t>
        </w:r>
        <w:r>
          <w:rPr>
            <w:rStyle w:val="a7"/>
            <w:rFonts w:hint="eastAsia"/>
            <w:b/>
            <w:bCs/>
            <w:sz w:val="22"/>
            <w:szCs w:val="28"/>
          </w:rPr>
          <w:t>投标须知</w:t>
        </w:r>
        <w:r>
          <w:tab/>
        </w:r>
        <w:r>
          <w:fldChar w:fldCharType="begin"/>
        </w:r>
        <w:r>
          <w:instrText xml:space="preserve"> PAGEREF _Toc100567331 \h </w:instrText>
        </w:r>
        <w:r>
          <w:fldChar w:fldCharType="separate"/>
        </w:r>
        <w:r>
          <w:t>- 5 -</w:t>
        </w:r>
        <w:r>
          <w:fldChar w:fldCharType="end"/>
        </w:r>
      </w:hyperlink>
    </w:p>
    <w:p w:rsidR="002E5F86" w:rsidRDefault="00143974">
      <w:pPr>
        <w:pStyle w:val="20"/>
        <w:tabs>
          <w:tab w:val="right" w:leader="dot" w:pos="8302"/>
        </w:tabs>
      </w:pPr>
      <w:hyperlink w:anchor="_Toc100567332" w:history="1">
        <w:r>
          <w:rPr>
            <w:rStyle w:val="a7"/>
            <w:rFonts w:hint="eastAsia"/>
            <w:b/>
          </w:rPr>
          <w:t>一、投标人须知前附表</w:t>
        </w:r>
        <w:r>
          <w:tab/>
        </w:r>
        <w:r>
          <w:fldChar w:fldCharType="begin"/>
        </w:r>
        <w:r>
          <w:instrText xml:space="preserve"> PAGEREF _Toc100567332 \h </w:instrText>
        </w:r>
        <w:r>
          <w:fldChar w:fldCharType="separate"/>
        </w:r>
        <w:r>
          <w:t>- 5 -</w:t>
        </w:r>
        <w:r>
          <w:fldChar w:fldCharType="end"/>
        </w:r>
      </w:hyperlink>
    </w:p>
    <w:p w:rsidR="002E5F86" w:rsidRDefault="00143974">
      <w:pPr>
        <w:pStyle w:val="20"/>
        <w:tabs>
          <w:tab w:val="right" w:leader="dot" w:pos="8302"/>
        </w:tabs>
      </w:pPr>
      <w:hyperlink w:anchor="_Toc100567333" w:history="1">
        <w:r>
          <w:rPr>
            <w:rStyle w:val="a7"/>
            <w:rFonts w:hint="eastAsia"/>
            <w:b/>
          </w:rPr>
          <w:t>二、投标人须知</w:t>
        </w:r>
        <w:r>
          <w:tab/>
        </w:r>
        <w:r>
          <w:fldChar w:fldCharType="begin"/>
        </w:r>
        <w:r>
          <w:instrText xml:space="preserve"> PAGEREF _Toc100567333 \h </w:instrText>
        </w:r>
        <w:r>
          <w:fldChar w:fldCharType="separate"/>
        </w:r>
        <w:r>
          <w:t>- 8 -</w:t>
        </w:r>
        <w:r>
          <w:fldChar w:fldCharType="end"/>
        </w:r>
      </w:hyperlink>
    </w:p>
    <w:p w:rsidR="002E5F86" w:rsidRDefault="00143974">
      <w:pPr>
        <w:pStyle w:val="3"/>
        <w:tabs>
          <w:tab w:val="right" w:leader="dot" w:pos="8302"/>
        </w:tabs>
      </w:pPr>
      <w:hyperlink w:anchor="_Toc100567334" w:history="1">
        <w:r>
          <w:rPr>
            <w:rStyle w:val="a7"/>
            <w:rFonts w:hint="eastAsia"/>
            <w:b/>
          </w:rPr>
          <w:t>（一）总则</w:t>
        </w:r>
        <w:r>
          <w:tab/>
        </w:r>
        <w:r>
          <w:fldChar w:fldCharType="begin"/>
        </w:r>
        <w:r>
          <w:instrText xml:space="preserve"> PAGEREF _Toc100567334 \h </w:instrText>
        </w:r>
        <w:r>
          <w:fldChar w:fldCharType="separate"/>
        </w:r>
        <w:r>
          <w:t>- 8 -</w:t>
        </w:r>
        <w:r>
          <w:fldChar w:fldCharType="end"/>
        </w:r>
      </w:hyperlink>
    </w:p>
    <w:p w:rsidR="002E5F86" w:rsidRDefault="00143974">
      <w:pPr>
        <w:pStyle w:val="3"/>
        <w:tabs>
          <w:tab w:val="right" w:leader="dot" w:pos="8302"/>
        </w:tabs>
      </w:pPr>
      <w:hyperlink w:anchor="_Toc100567335" w:history="1">
        <w:r>
          <w:rPr>
            <w:rStyle w:val="a7"/>
            <w:rFonts w:hint="eastAsia"/>
            <w:b/>
          </w:rPr>
          <w:t>（二）招标文件</w:t>
        </w:r>
        <w:r>
          <w:tab/>
        </w:r>
        <w:r>
          <w:fldChar w:fldCharType="begin"/>
        </w:r>
        <w:r>
          <w:instrText xml:space="preserve"> PAGEREF _Toc100567335 \h </w:instrText>
        </w:r>
        <w:r>
          <w:fldChar w:fldCharType="separate"/>
        </w:r>
        <w:r>
          <w:t>- 9 -</w:t>
        </w:r>
        <w:r>
          <w:fldChar w:fldCharType="end"/>
        </w:r>
      </w:hyperlink>
    </w:p>
    <w:p w:rsidR="002E5F86" w:rsidRDefault="00143974">
      <w:pPr>
        <w:pStyle w:val="3"/>
        <w:tabs>
          <w:tab w:val="right" w:leader="dot" w:pos="8302"/>
        </w:tabs>
      </w:pPr>
      <w:hyperlink w:anchor="_Toc100567336" w:history="1">
        <w:r>
          <w:rPr>
            <w:rStyle w:val="a7"/>
            <w:rFonts w:hint="eastAsia"/>
            <w:b/>
          </w:rPr>
          <w:t>（三）投标文件的编制</w:t>
        </w:r>
        <w:r>
          <w:tab/>
        </w:r>
        <w:r>
          <w:fldChar w:fldCharType="begin"/>
        </w:r>
        <w:r>
          <w:instrText xml:space="preserve"> PAGEREF _Toc100567336 \h </w:instrText>
        </w:r>
        <w:r>
          <w:fldChar w:fldCharType="separate"/>
        </w:r>
        <w:r>
          <w:t>- 11 -</w:t>
        </w:r>
        <w:r>
          <w:fldChar w:fldCharType="end"/>
        </w:r>
      </w:hyperlink>
    </w:p>
    <w:p w:rsidR="002E5F86" w:rsidRDefault="00143974">
      <w:pPr>
        <w:pStyle w:val="3"/>
        <w:tabs>
          <w:tab w:val="right" w:leader="dot" w:pos="8302"/>
        </w:tabs>
      </w:pPr>
      <w:hyperlink w:anchor="_Toc100567337" w:history="1">
        <w:r>
          <w:rPr>
            <w:rStyle w:val="a7"/>
            <w:rFonts w:hint="eastAsia"/>
            <w:b/>
          </w:rPr>
          <w:t>（四）投标文件的递交</w:t>
        </w:r>
        <w:r>
          <w:tab/>
        </w:r>
        <w:r>
          <w:fldChar w:fldCharType="begin"/>
        </w:r>
        <w:r>
          <w:instrText xml:space="preserve"> PAGEREF _Toc100567337 \h </w:instrText>
        </w:r>
        <w:r>
          <w:fldChar w:fldCharType="separate"/>
        </w:r>
        <w:r>
          <w:t>- 14 -</w:t>
        </w:r>
        <w:r>
          <w:fldChar w:fldCharType="end"/>
        </w:r>
      </w:hyperlink>
    </w:p>
    <w:p w:rsidR="002E5F86" w:rsidRDefault="00143974">
      <w:pPr>
        <w:pStyle w:val="3"/>
        <w:tabs>
          <w:tab w:val="right" w:leader="dot" w:pos="8302"/>
        </w:tabs>
      </w:pPr>
      <w:hyperlink w:anchor="_Toc100567338" w:history="1">
        <w:r>
          <w:rPr>
            <w:rStyle w:val="a7"/>
            <w:rFonts w:hint="eastAsia"/>
            <w:b/>
          </w:rPr>
          <w:t>（五）开标与评标</w:t>
        </w:r>
        <w:r>
          <w:tab/>
        </w:r>
        <w:r>
          <w:fldChar w:fldCharType="begin"/>
        </w:r>
        <w:r>
          <w:instrText xml:space="preserve"> PAGEREF _Toc100567338 \h </w:instrText>
        </w:r>
        <w:r>
          <w:fldChar w:fldCharType="separate"/>
        </w:r>
        <w:r>
          <w:t>- 15 -</w:t>
        </w:r>
        <w:r>
          <w:fldChar w:fldCharType="end"/>
        </w:r>
      </w:hyperlink>
    </w:p>
    <w:p w:rsidR="002E5F86" w:rsidRDefault="00143974">
      <w:pPr>
        <w:pStyle w:val="10"/>
        <w:tabs>
          <w:tab w:val="right" w:leader="dot" w:pos="8302"/>
        </w:tabs>
      </w:pPr>
      <w:hyperlink w:anchor="_Toc100567339" w:history="1">
        <w:r>
          <w:rPr>
            <w:rStyle w:val="a7"/>
            <w:rFonts w:ascii="黑体" w:eastAsia="黑体" w:hint="eastAsia"/>
          </w:rPr>
          <w:t>第三章</w:t>
        </w:r>
        <w:r>
          <w:rPr>
            <w:rStyle w:val="a7"/>
            <w:rFonts w:ascii="黑体" w:eastAsia="黑体"/>
          </w:rPr>
          <w:t xml:space="preserve"> </w:t>
        </w:r>
        <w:r>
          <w:rPr>
            <w:rStyle w:val="a7"/>
            <w:rFonts w:ascii="黑体" w:eastAsia="黑体" w:hint="eastAsia"/>
          </w:rPr>
          <w:t>合同条款</w:t>
        </w:r>
        <w:r>
          <w:tab/>
        </w:r>
        <w:r>
          <w:fldChar w:fldCharType="begin"/>
        </w:r>
        <w:r>
          <w:instrText xml:space="preserve"> PAGEREF _Toc100567339 \h </w:instrText>
        </w:r>
        <w:r>
          <w:fldChar w:fldCharType="separate"/>
        </w:r>
        <w:r>
          <w:t>- 24 -</w:t>
        </w:r>
        <w:r>
          <w:fldChar w:fldCharType="end"/>
        </w:r>
      </w:hyperlink>
    </w:p>
    <w:p w:rsidR="002E5F86" w:rsidRDefault="00143974">
      <w:pPr>
        <w:pStyle w:val="10"/>
        <w:tabs>
          <w:tab w:val="right" w:leader="dot" w:pos="8302"/>
        </w:tabs>
      </w:pPr>
      <w:hyperlink w:anchor="_Toc100567340" w:history="1">
        <w:r>
          <w:rPr>
            <w:rStyle w:val="a7"/>
            <w:rFonts w:ascii="宋体" w:hAnsi="宋体" w:hint="eastAsia"/>
            <w:b/>
            <w:bCs/>
          </w:rPr>
          <w:t>由投标方按照技术协议补充</w:t>
        </w:r>
        <w:r>
          <w:tab/>
        </w:r>
        <w:r>
          <w:fldChar w:fldCharType="begin"/>
        </w:r>
        <w:r>
          <w:instrText xml:space="preserve"> PAGEREF _Toc100567340 \h </w:instrText>
        </w:r>
        <w:r>
          <w:fldChar w:fldCharType="separate"/>
        </w:r>
        <w:r>
          <w:t>- 40 -</w:t>
        </w:r>
        <w:r>
          <w:fldChar w:fldCharType="end"/>
        </w:r>
      </w:hyperlink>
    </w:p>
    <w:p w:rsidR="002E5F86" w:rsidRDefault="00143974">
      <w:pPr>
        <w:pStyle w:val="10"/>
        <w:tabs>
          <w:tab w:val="right" w:leader="dot" w:pos="8302"/>
        </w:tabs>
      </w:pPr>
      <w:hyperlink w:anchor="_Toc100567341" w:history="1">
        <w:r>
          <w:rPr>
            <w:rStyle w:val="a7"/>
            <w:rFonts w:ascii="黑体" w:eastAsia="黑体" w:hint="eastAsia"/>
          </w:rPr>
          <w:t>第四章</w:t>
        </w:r>
        <w:r>
          <w:rPr>
            <w:rStyle w:val="a7"/>
            <w:rFonts w:ascii="黑体" w:eastAsia="黑体"/>
          </w:rPr>
          <w:t xml:space="preserve">  </w:t>
        </w:r>
        <w:r>
          <w:rPr>
            <w:rStyle w:val="a7"/>
            <w:rFonts w:ascii="黑体" w:eastAsia="黑体" w:hint="eastAsia"/>
          </w:rPr>
          <w:t>投标文件格式</w:t>
        </w:r>
        <w:r>
          <w:rPr>
            <w:rStyle w:val="a7"/>
            <w:rFonts w:hint="eastAsia"/>
            <w:b/>
            <w:bCs/>
            <w:spacing w:val="24"/>
          </w:rPr>
          <w:t>一、前附表</w:t>
        </w:r>
        <w:r>
          <w:tab/>
        </w:r>
        <w:r>
          <w:fldChar w:fldCharType="begin"/>
        </w:r>
        <w:r>
          <w:instrText xml:space="preserve"> PAGEREF _Toc100567341 \h </w:instrText>
        </w:r>
        <w:r>
          <w:fldChar w:fldCharType="separate"/>
        </w:r>
        <w:r>
          <w:t>- 40 -</w:t>
        </w:r>
        <w:r>
          <w:fldChar w:fldCharType="end"/>
        </w:r>
      </w:hyperlink>
    </w:p>
    <w:p w:rsidR="002E5F86" w:rsidRDefault="00143974">
      <w:pPr>
        <w:pStyle w:val="10"/>
        <w:tabs>
          <w:tab w:val="right" w:leader="dot" w:pos="8302"/>
        </w:tabs>
      </w:pPr>
      <w:hyperlink w:anchor="_Toc100567342" w:history="1">
        <w:r>
          <w:rPr>
            <w:rStyle w:val="a7"/>
            <w:rFonts w:hint="eastAsia"/>
            <w:b/>
            <w:bCs/>
            <w:spacing w:val="24"/>
          </w:rPr>
          <w:t>一、前附表</w:t>
        </w:r>
        <w:r>
          <w:tab/>
        </w:r>
        <w:r>
          <w:fldChar w:fldCharType="begin"/>
        </w:r>
        <w:r>
          <w:instrText xml:space="preserve"> PAGEREF _Toc100567342 \h </w:instrText>
        </w:r>
        <w:r>
          <w:fldChar w:fldCharType="separate"/>
        </w:r>
        <w:r>
          <w:t>- 41 -</w:t>
        </w:r>
        <w:r>
          <w:fldChar w:fldCharType="end"/>
        </w:r>
      </w:hyperlink>
    </w:p>
    <w:p w:rsidR="002E5F86" w:rsidRDefault="00143974">
      <w:pPr>
        <w:pStyle w:val="20"/>
        <w:tabs>
          <w:tab w:val="right" w:leader="dot" w:pos="8302"/>
        </w:tabs>
      </w:pPr>
      <w:hyperlink w:anchor="_Toc100567343" w:history="1">
        <w:r>
          <w:rPr>
            <w:rStyle w:val="a7"/>
            <w:rFonts w:hint="eastAsia"/>
            <w:b/>
            <w:bCs/>
            <w:spacing w:val="24"/>
          </w:rPr>
          <w:t>二、投标函</w:t>
        </w:r>
        <w:r>
          <w:tab/>
        </w:r>
        <w:r>
          <w:fldChar w:fldCharType="begin"/>
        </w:r>
        <w:r>
          <w:instrText xml:space="preserve"> PAGEREF _Toc100567343 \h </w:instrText>
        </w:r>
        <w:r>
          <w:fldChar w:fldCharType="separate"/>
        </w:r>
        <w:r>
          <w:t>- 43 -</w:t>
        </w:r>
        <w:r>
          <w:fldChar w:fldCharType="end"/>
        </w:r>
      </w:hyperlink>
    </w:p>
    <w:p w:rsidR="002E5F86" w:rsidRDefault="00143974">
      <w:pPr>
        <w:pStyle w:val="20"/>
        <w:tabs>
          <w:tab w:val="right" w:leader="dot" w:pos="8302"/>
        </w:tabs>
      </w:pPr>
      <w:hyperlink w:anchor="_Toc100567344" w:history="1">
        <w:r>
          <w:rPr>
            <w:rStyle w:val="a7"/>
            <w:rFonts w:hint="eastAsia"/>
            <w:b/>
            <w:bCs/>
            <w:spacing w:val="24"/>
          </w:rPr>
          <w:t>三、授权委托书</w:t>
        </w:r>
        <w:r>
          <w:tab/>
        </w:r>
        <w:r>
          <w:fldChar w:fldCharType="begin"/>
        </w:r>
        <w:r>
          <w:instrText xml:space="preserve"> PAGEREF _Toc100567344 \h </w:instrText>
        </w:r>
        <w:r>
          <w:fldChar w:fldCharType="separate"/>
        </w:r>
        <w:r>
          <w:t>- 44 -</w:t>
        </w:r>
        <w:r>
          <w:fldChar w:fldCharType="end"/>
        </w:r>
      </w:hyperlink>
    </w:p>
    <w:p w:rsidR="002E5F86" w:rsidRDefault="00143974">
      <w:pPr>
        <w:pStyle w:val="20"/>
        <w:tabs>
          <w:tab w:val="right" w:leader="dot" w:pos="8302"/>
        </w:tabs>
      </w:pPr>
      <w:hyperlink w:anchor="_Toc100567345" w:history="1">
        <w:r>
          <w:rPr>
            <w:rStyle w:val="a7"/>
            <w:rFonts w:hint="eastAsia"/>
            <w:b/>
            <w:bCs/>
            <w:spacing w:val="24"/>
          </w:rPr>
          <w:t>四、</w:t>
        </w:r>
        <w:r>
          <w:rPr>
            <w:rStyle w:val="a7"/>
            <w:rFonts w:hint="eastAsia"/>
            <w:b/>
            <w:bCs/>
            <w:spacing w:val="24"/>
            <w:lang w:val="zh-CN"/>
          </w:rPr>
          <w:t>开标一览表</w:t>
        </w:r>
        <w:r>
          <w:tab/>
        </w:r>
        <w:r>
          <w:fldChar w:fldCharType="begin"/>
        </w:r>
        <w:r>
          <w:instrText xml:space="preserve"> PAGEREF _Toc100567345 \h </w:instrText>
        </w:r>
        <w:r>
          <w:fldChar w:fldCharType="separate"/>
        </w:r>
        <w:r>
          <w:t>- 45 -</w:t>
        </w:r>
        <w:r>
          <w:fldChar w:fldCharType="end"/>
        </w:r>
      </w:hyperlink>
    </w:p>
    <w:p w:rsidR="002E5F86" w:rsidRDefault="00143974">
      <w:pPr>
        <w:pStyle w:val="20"/>
        <w:tabs>
          <w:tab w:val="right" w:leader="dot" w:pos="8302"/>
        </w:tabs>
      </w:pPr>
      <w:hyperlink w:anchor="_Toc100567346" w:history="1">
        <w:r>
          <w:rPr>
            <w:rStyle w:val="a7"/>
            <w:rFonts w:hint="eastAsia"/>
            <w:b/>
            <w:bCs/>
            <w:spacing w:val="24"/>
          </w:rPr>
          <w:t>五、投标报价表</w:t>
        </w:r>
        <w:r>
          <w:tab/>
        </w:r>
        <w:r>
          <w:fldChar w:fldCharType="begin"/>
        </w:r>
        <w:r>
          <w:instrText xml:space="preserve"> PAGEREF _Toc100567346 \h </w:instrText>
        </w:r>
        <w:r>
          <w:fldChar w:fldCharType="separate"/>
        </w:r>
        <w:r>
          <w:t>- 46 -</w:t>
        </w:r>
        <w:r>
          <w:fldChar w:fldCharType="end"/>
        </w:r>
      </w:hyperlink>
    </w:p>
    <w:p w:rsidR="002E5F86" w:rsidRDefault="00143974">
      <w:pPr>
        <w:pStyle w:val="20"/>
        <w:tabs>
          <w:tab w:val="right" w:leader="dot" w:pos="8302"/>
        </w:tabs>
      </w:pPr>
      <w:hyperlink w:anchor="_Toc100567347" w:history="1">
        <w:r>
          <w:rPr>
            <w:rStyle w:val="a7"/>
            <w:rFonts w:hint="eastAsia"/>
            <w:b/>
            <w:bCs/>
            <w:spacing w:val="24"/>
          </w:rPr>
          <w:t>六、技术方案</w:t>
        </w:r>
        <w:r>
          <w:tab/>
        </w:r>
        <w:r>
          <w:fldChar w:fldCharType="begin"/>
        </w:r>
        <w:r>
          <w:instrText xml:space="preserve"> PAGEREF _Toc100567347 \h </w:instrText>
        </w:r>
        <w:r>
          <w:fldChar w:fldCharType="separate"/>
        </w:r>
        <w:r>
          <w:t>- 49 -</w:t>
        </w:r>
        <w:r>
          <w:fldChar w:fldCharType="end"/>
        </w:r>
      </w:hyperlink>
    </w:p>
    <w:p w:rsidR="002E5F86" w:rsidRDefault="00143974">
      <w:pPr>
        <w:pStyle w:val="20"/>
        <w:tabs>
          <w:tab w:val="right" w:leader="dot" w:pos="8302"/>
        </w:tabs>
      </w:pPr>
      <w:hyperlink w:anchor="_Toc100567348" w:history="1">
        <w:r>
          <w:rPr>
            <w:rStyle w:val="a7"/>
            <w:rFonts w:hint="eastAsia"/>
            <w:b/>
            <w:bCs/>
            <w:spacing w:val="24"/>
          </w:rPr>
          <w:t>七、商务</w:t>
        </w:r>
        <w:r>
          <w:rPr>
            <w:rStyle w:val="a7"/>
            <w:b/>
            <w:bCs/>
            <w:spacing w:val="24"/>
          </w:rPr>
          <w:t>/</w:t>
        </w:r>
        <w:r>
          <w:rPr>
            <w:rStyle w:val="a7"/>
            <w:rFonts w:hint="eastAsia"/>
            <w:b/>
            <w:bCs/>
            <w:spacing w:val="24"/>
          </w:rPr>
          <w:t>技术条款偏离表</w:t>
        </w:r>
        <w:r>
          <w:tab/>
        </w:r>
        <w:r>
          <w:fldChar w:fldCharType="begin"/>
        </w:r>
        <w:r>
          <w:instrText xml:space="preserve"> PAGEREF _Toc100567348 \h </w:instrText>
        </w:r>
        <w:r>
          <w:fldChar w:fldCharType="separate"/>
        </w:r>
        <w:r>
          <w:t>- 54 -</w:t>
        </w:r>
        <w:r>
          <w:fldChar w:fldCharType="end"/>
        </w:r>
      </w:hyperlink>
    </w:p>
    <w:p w:rsidR="002E5F86" w:rsidRDefault="00143974">
      <w:pPr>
        <w:pStyle w:val="20"/>
        <w:tabs>
          <w:tab w:val="right" w:leader="dot" w:pos="8302"/>
        </w:tabs>
      </w:pPr>
      <w:hyperlink w:anchor="_Toc100567349" w:history="1">
        <w:r>
          <w:rPr>
            <w:rStyle w:val="a7"/>
            <w:rFonts w:hint="eastAsia"/>
            <w:b/>
            <w:bCs/>
            <w:spacing w:val="24"/>
          </w:rPr>
          <w:t>八、资格证明文件</w:t>
        </w:r>
        <w:r>
          <w:tab/>
        </w:r>
        <w:r>
          <w:fldChar w:fldCharType="begin"/>
        </w:r>
        <w:r>
          <w:instrText xml:space="preserve"> PAGEREF _Toc100567349 \h </w:instrText>
        </w:r>
        <w:r>
          <w:fldChar w:fldCharType="separate"/>
        </w:r>
        <w:r>
          <w:t>- 55 -</w:t>
        </w:r>
        <w:r>
          <w:fldChar w:fldCharType="end"/>
        </w:r>
      </w:hyperlink>
    </w:p>
    <w:p w:rsidR="002E5F86" w:rsidRDefault="00143974">
      <w:pPr>
        <w:pStyle w:val="10"/>
        <w:tabs>
          <w:tab w:val="right" w:leader="dot" w:pos="8720"/>
        </w:tabs>
        <w:rPr>
          <w:rFonts w:ascii="黑体" w:eastAsia="黑体"/>
          <w:b/>
          <w:sz w:val="36"/>
          <w:szCs w:val="36"/>
        </w:rPr>
      </w:pPr>
      <w:r>
        <w:rPr>
          <w:rFonts w:ascii="宋体" w:hAnsi="宋体"/>
          <w:bCs/>
          <w:spacing w:val="8"/>
          <w:szCs w:val="21"/>
        </w:rPr>
        <w:fldChar w:fldCharType="end"/>
      </w:r>
      <w:r>
        <w:rPr>
          <w:rFonts w:ascii="宋体" w:hAnsi="宋体"/>
          <w:b/>
          <w:bCs/>
          <w:noProof/>
          <w:spacing w:val="8"/>
          <w:sz w:val="20"/>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4259580</wp:posOffset>
                </wp:positionV>
                <wp:extent cx="228600" cy="297180"/>
                <wp:effectExtent l="0" t="0" r="0" b="7620"/>
                <wp:wrapNone/>
                <wp:docPr id="1" name="矩形 1"/>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a:noFill/>
                        </a:ln>
                      </wps:spPr>
                      <wps:bodyPr upright="1"/>
                    </wps:wsp>
                  </a:graphicData>
                </a:graphic>
              </wp:anchor>
            </w:drawing>
          </mc:Choice>
          <mc:Fallback xmlns:wpsCustomData="http://www.wps.cn/officeDocument/2013/wpsCustomData" xmlns:w15="http://schemas.microsoft.com/office/word/2012/wordml">
            <w:pict>
              <v:rect id="_x0000_s1026" o:spid="_x0000_s1026" o:spt="1" style="position:absolute;left:0pt;margin-left:216pt;margin-top:335.4pt;height:23.4pt;width:18pt;z-index:251659264;mso-width-relative:page;mso-height-relative:page;" stroked="f" coordsize="21600,21600" o:gfxdata="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EeC&#10;/NgAAAALAQAADwAAAAAAAAABACAAAAAiAAAAZHJzL2Rvd25yZXYueG1sUEsBAhQAFAAAAAgAh07i&#10;QHtAOMawAQAAXgMAAA4AAAAAAAAAAQAgAAAAJwEAAGRycy9lMm9Eb2MueG1sUEsFBgAAAAAGAAYA&#10;WQEAAEkFAAAAAA==&#10;">
                <v:path/>
                <v:fill focussize="0,0"/>
                <v:stroke on="f"/>
                <v:imagedata o:title=""/>
                <o:lock v:ext="edit"/>
              </v:rect>
            </w:pict>
          </mc:Fallback>
        </mc:AlternateContent>
      </w:r>
    </w:p>
    <w:p w:rsidR="002E5F86" w:rsidRDefault="002E5F86">
      <w:pPr>
        <w:spacing w:line="360" w:lineRule="auto"/>
        <w:jc w:val="center"/>
        <w:rPr>
          <w:rFonts w:ascii="黑体" w:eastAsia="黑体"/>
          <w:b/>
          <w:sz w:val="36"/>
          <w:szCs w:val="36"/>
        </w:rPr>
      </w:pPr>
    </w:p>
    <w:p w:rsidR="002E5F86" w:rsidRDefault="002E5F86">
      <w:pPr>
        <w:spacing w:line="360" w:lineRule="auto"/>
        <w:jc w:val="center"/>
        <w:rPr>
          <w:rFonts w:ascii="黑体" w:eastAsia="黑体"/>
          <w:b/>
          <w:sz w:val="36"/>
          <w:szCs w:val="36"/>
        </w:rPr>
      </w:pPr>
    </w:p>
    <w:p w:rsidR="002E5F86" w:rsidRDefault="002E5F86">
      <w:pPr>
        <w:spacing w:line="360" w:lineRule="auto"/>
        <w:jc w:val="center"/>
        <w:rPr>
          <w:rFonts w:ascii="黑体" w:eastAsia="黑体"/>
          <w:b/>
          <w:sz w:val="36"/>
          <w:szCs w:val="36"/>
        </w:rPr>
      </w:pPr>
    </w:p>
    <w:p w:rsidR="002E5F86" w:rsidRDefault="002E5F86">
      <w:pPr>
        <w:spacing w:line="360" w:lineRule="auto"/>
        <w:jc w:val="center"/>
        <w:rPr>
          <w:rFonts w:ascii="黑体" w:eastAsia="黑体"/>
          <w:b/>
          <w:sz w:val="36"/>
          <w:szCs w:val="36"/>
        </w:rPr>
        <w:sectPr w:rsidR="002E5F86">
          <w:pgSz w:w="11906" w:h="16838"/>
          <w:pgMar w:top="1440" w:right="1797" w:bottom="1440" w:left="1797" w:header="851" w:footer="992" w:gutter="0"/>
          <w:pgNumType w:start="1"/>
          <w:cols w:space="720"/>
          <w:titlePg/>
          <w:docGrid w:type="lines" w:linePitch="312"/>
        </w:sectPr>
      </w:pPr>
    </w:p>
    <w:p w:rsidR="002E5F86" w:rsidRDefault="002E5F86">
      <w:pPr>
        <w:spacing w:line="360" w:lineRule="auto"/>
        <w:jc w:val="center"/>
        <w:rPr>
          <w:rFonts w:ascii="黑体" w:eastAsia="黑体"/>
          <w:b/>
          <w:sz w:val="36"/>
          <w:szCs w:val="36"/>
        </w:rPr>
      </w:pPr>
    </w:p>
    <w:p w:rsidR="002E5F86" w:rsidRDefault="002E5F86">
      <w:pPr>
        <w:spacing w:line="360" w:lineRule="auto"/>
        <w:rPr>
          <w:rFonts w:ascii="黑体" w:eastAsia="黑体"/>
          <w:b/>
          <w:sz w:val="36"/>
          <w:szCs w:val="36"/>
        </w:rPr>
      </w:pPr>
    </w:p>
    <w:p w:rsidR="002E5F86" w:rsidRDefault="002E5F86">
      <w:pPr>
        <w:spacing w:line="360" w:lineRule="auto"/>
        <w:ind w:left="1920"/>
        <w:outlineLvl w:val="0"/>
        <w:rPr>
          <w:rFonts w:ascii="黑体" w:eastAsia="黑体"/>
          <w:sz w:val="48"/>
          <w:szCs w:val="48"/>
        </w:rPr>
      </w:pPr>
      <w:bookmarkStart w:id="2" w:name="_Toc248647666"/>
      <w:bookmarkStart w:id="3" w:name="_Toc30684"/>
    </w:p>
    <w:p w:rsidR="002E5F86" w:rsidRDefault="002E5F86">
      <w:pPr>
        <w:spacing w:line="360" w:lineRule="auto"/>
        <w:ind w:left="1920"/>
        <w:outlineLvl w:val="0"/>
        <w:rPr>
          <w:rFonts w:ascii="黑体" w:eastAsia="黑体"/>
          <w:sz w:val="48"/>
          <w:szCs w:val="48"/>
        </w:rPr>
      </w:pPr>
    </w:p>
    <w:p w:rsidR="002E5F86" w:rsidRDefault="002E5F86">
      <w:pPr>
        <w:spacing w:line="360" w:lineRule="auto"/>
        <w:ind w:left="1920"/>
        <w:outlineLvl w:val="0"/>
        <w:rPr>
          <w:rFonts w:ascii="黑体" w:eastAsia="黑体"/>
          <w:sz w:val="48"/>
          <w:szCs w:val="48"/>
        </w:rPr>
      </w:pPr>
    </w:p>
    <w:p w:rsidR="002E5F86" w:rsidRDefault="002E5F86">
      <w:pPr>
        <w:spacing w:line="360" w:lineRule="auto"/>
        <w:ind w:left="1920"/>
        <w:outlineLvl w:val="0"/>
        <w:rPr>
          <w:rFonts w:ascii="黑体" w:eastAsia="黑体"/>
          <w:sz w:val="48"/>
          <w:szCs w:val="48"/>
        </w:rPr>
      </w:pPr>
    </w:p>
    <w:p w:rsidR="002E5F86" w:rsidRDefault="002E5F86">
      <w:pPr>
        <w:spacing w:line="360" w:lineRule="auto"/>
        <w:ind w:left="1920"/>
        <w:outlineLvl w:val="0"/>
        <w:rPr>
          <w:rFonts w:ascii="黑体" w:eastAsia="黑体"/>
          <w:sz w:val="48"/>
          <w:szCs w:val="48"/>
        </w:rPr>
      </w:pPr>
    </w:p>
    <w:p w:rsidR="002E5F86" w:rsidRDefault="002E5F86">
      <w:pPr>
        <w:spacing w:line="360" w:lineRule="auto"/>
        <w:ind w:left="1920"/>
        <w:outlineLvl w:val="0"/>
        <w:rPr>
          <w:rFonts w:ascii="黑体" w:eastAsia="黑体"/>
          <w:sz w:val="48"/>
          <w:szCs w:val="48"/>
        </w:rPr>
      </w:pPr>
    </w:p>
    <w:p w:rsidR="002E5F86" w:rsidRDefault="002E5F86">
      <w:pPr>
        <w:spacing w:line="360" w:lineRule="auto"/>
        <w:ind w:left="1920"/>
        <w:outlineLvl w:val="0"/>
        <w:rPr>
          <w:rFonts w:ascii="黑体" w:eastAsia="黑体"/>
          <w:sz w:val="48"/>
          <w:szCs w:val="48"/>
        </w:rPr>
      </w:pPr>
    </w:p>
    <w:p w:rsidR="002E5F86" w:rsidRDefault="002E5F86">
      <w:pPr>
        <w:spacing w:line="360" w:lineRule="auto"/>
        <w:ind w:left="1920"/>
        <w:outlineLvl w:val="0"/>
        <w:rPr>
          <w:rFonts w:ascii="黑体" w:eastAsia="黑体"/>
          <w:sz w:val="48"/>
          <w:szCs w:val="48"/>
        </w:rPr>
      </w:pPr>
    </w:p>
    <w:p w:rsidR="002E5F86" w:rsidRDefault="002E5F86">
      <w:pPr>
        <w:spacing w:line="360" w:lineRule="auto"/>
        <w:ind w:left="1920"/>
        <w:outlineLvl w:val="0"/>
        <w:rPr>
          <w:rFonts w:ascii="黑体" w:eastAsia="黑体"/>
          <w:sz w:val="48"/>
          <w:szCs w:val="48"/>
        </w:rPr>
      </w:pPr>
    </w:p>
    <w:p w:rsidR="002E5F86" w:rsidRDefault="002E5F86">
      <w:pPr>
        <w:spacing w:line="360" w:lineRule="auto"/>
        <w:ind w:left="1920"/>
        <w:outlineLvl w:val="0"/>
        <w:rPr>
          <w:rFonts w:ascii="黑体" w:eastAsia="黑体"/>
          <w:sz w:val="48"/>
          <w:szCs w:val="48"/>
        </w:rPr>
      </w:pPr>
    </w:p>
    <w:p w:rsidR="002E5F86" w:rsidRDefault="002E5F86">
      <w:pPr>
        <w:spacing w:line="360" w:lineRule="auto"/>
        <w:ind w:left="1920"/>
        <w:outlineLvl w:val="0"/>
        <w:rPr>
          <w:rFonts w:ascii="黑体" w:eastAsia="黑体"/>
          <w:sz w:val="48"/>
          <w:szCs w:val="48"/>
        </w:rPr>
      </w:pPr>
    </w:p>
    <w:p w:rsidR="002E5F86" w:rsidRDefault="00143974">
      <w:pPr>
        <w:numPr>
          <w:ilvl w:val="0"/>
          <w:numId w:val="1"/>
        </w:numPr>
        <w:spacing w:line="360" w:lineRule="auto"/>
        <w:jc w:val="center"/>
        <w:outlineLvl w:val="0"/>
        <w:rPr>
          <w:rFonts w:ascii="黑体" w:eastAsia="黑体"/>
          <w:sz w:val="48"/>
          <w:szCs w:val="48"/>
        </w:rPr>
      </w:pPr>
      <w:bookmarkStart w:id="4" w:name="_Toc100567321"/>
      <w:r>
        <w:rPr>
          <w:rFonts w:ascii="黑体" w:eastAsia="黑体" w:hint="eastAsia"/>
          <w:sz w:val="48"/>
          <w:szCs w:val="48"/>
        </w:rPr>
        <w:t>商务部分（招标公告</w:t>
      </w:r>
      <w:bookmarkEnd w:id="2"/>
      <w:r>
        <w:rPr>
          <w:rFonts w:ascii="黑体" w:eastAsia="黑体" w:hint="eastAsia"/>
          <w:sz w:val="48"/>
          <w:szCs w:val="48"/>
        </w:rPr>
        <w:t>）</w:t>
      </w:r>
      <w:bookmarkEnd w:id="3"/>
      <w:bookmarkEnd w:id="4"/>
    </w:p>
    <w:p w:rsidR="002E5F86" w:rsidRDefault="002E5F86">
      <w:pPr>
        <w:spacing w:line="360" w:lineRule="auto"/>
        <w:rPr>
          <w:rFonts w:ascii="黑体" w:eastAsia="黑体"/>
          <w:b/>
          <w:sz w:val="36"/>
          <w:szCs w:val="36"/>
        </w:rPr>
      </w:pPr>
    </w:p>
    <w:p w:rsidR="002E5F86" w:rsidRDefault="002E5F86">
      <w:pPr>
        <w:spacing w:line="360" w:lineRule="auto"/>
        <w:jc w:val="center"/>
        <w:rPr>
          <w:rFonts w:ascii="黑体" w:eastAsia="黑体"/>
          <w:b/>
          <w:sz w:val="36"/>
          <w:szCs w:val="36"/>
        </w:rPr>
      </w:pPr>
    </w:p>
    <w:p w:rsidR="002E5F86" w:rsidRDefault="002E5F86">
      <w:pPr>
        <w:spacing w:line="360" w:lineRule="auto"/>
        <w:rPr>
          <w:rFonts w:ascii="黑体" w:eastAsia="黑体"/>
          <w:b/>
          <w:sz w:val="36"/>
          <w:szCs w:val="36"/>
        </w:rPr>
      </w:pPr>
    </w:p>
    <w:p w:rsidR="002E5F86" w:rsidRDefault="002E5F86">
      <w:pPr>
        <w:spacing w:line="360" w:lineRule="auto"/>
        <w:rPr>
          <w:rFonts w:ascii="黑体" w:eastAsia="黑体"/>
          <w:b/>
          <w:sz w:val="36"/>
          <w:szCs w:val="36"/>
        </w:rPr>
      </w:pPr>
    </w:p>
    <w:p w:rsidR="002E5F86" w:rsidRDefault="002E5F86">
      <w:pPr>
        <w:spacing w:line="360" w:lineRule="auto"/>
        <w:rPr>
          <w:rFonts w:ascii="黑体" w:eastAsia="黑体"/>
          <w:b/>
          <w:sz w:val="36"/>
          <w:szCs w:val="36"/>
        </w:rPr>
      </w:pPr>
    </w:p>
    <w:p w:rsidR="002E5F86" w:rsidRDefault="002E5F86">
      <w:pPr>
        <w:spacing w:line="360" w:lineRule="auto"/>
        <w:rPr>
          <w:rFonts w:ascii="黑体" w:eastAsia="黑体"/>
          <w:b/>
          <w:sz w:val="36"/>
          <w:szCs w:val="36"/>
        </w:rPr>
      </w:pPr>
    </w:p>
    <w:p w:rsidR="002E5F86" w:rsidRDefault="002E5F86">
      <w:pPr>
        <w:spacing w:line="360" w:lineRule="auto"/>
        <w:rPr>
          <w:rFonts w:ascii="黑体" w:eastAsia="黑体"/>
          <w:b/>
          <w:sz w:val="36"/>
          <w:szCs w:val="36"/>
        </w:rPr>
      </w:pPr>
    </w:p>
    <w:p w:rsidR="002E5F86" w:rsidRDefault="002E5F86">
      <w:pPr>
        <w:spacing w:line="360" w:lineRule="auto"/>
        <w:rPr>
          <w:rFonts w:ascii="黑体" w:eastAsia="黑体"/>
          <w:b/>
          <w:sz w:val="36"/>
          <w:szCs w:val="36"/>
        </w:rPr>
      </w:pPr>
    </w:p>
    <w:p w:rsidR="002E5F86" w:rsidRDefault="002E5F86">
      <w:pPr>
        <w:spacing w:line="360" w:lineRule="auto"/>
        <w:rPr>
          <w:rFonts w:ascii="黑体" w:eastAsia="黑体"/>
          <w:b/>
          <w:sz w:val="36"/>
          <w:szCs w:val="36"/>
        </w:rPr>
      </w:pPr>
    </w:p>
    <w:p w:rsidR="002E5F86" w:rsidRDefault="00143974">
      <w:pPr>
        <w:spacing w:line="360" w:lineRule="auto"/>
        <w:rPr>
          <w:b/>
          <w:sz w:val="28"/>
          <w:szCs w:val="28"/>
        </w:rPr>
      </w:pPr>
      <w:r>
        <w:rPr>
          <w:rFonts w:hint="eastAsia"/>
          <w:b/>
          <w:sz w:val="28"/>
          <w:szCs w:val="28"/>
        </w:rPr>
        <w:t>1.1</w:t>
      </w:r>
      <w:r>
        <w:rPr>
          <w:rFonts w:hint="eastAsia"/>
          <w:b/>
          <w:sz w:val="28"/>
          <w:szCs w:val="28"/>
        </w:rPr>
        <w:t>招标公告</w:t>
      </w:r>
    </w:p>
    <w:p w:rsidR="002E5F86" w:rsidRDefault="00143974">
      <w:pPr>
        <w:spacing w:line="360" w:lineRule="auto"/>
        <w:jc w:val="center"/>
        <w:rPr>
          <w:b/>
        </w:rPr>
      </w:pPr>
      <w:r>
        <w:rPr>
          <w:rFonts w:hint="eastAsia"/>
          <w:b/>
        </w:rPr>
        <w:t>招标公告</w:t>
      </w:r>
    </w:p>
    <w:p w:rsidR="002E5F86" w:rsidRDefault="002E5F86">
      <w:pPr>
        <w:spacing w:line="360" w:lineRule="auto"/>
        <w:jc w:val="center"/>
        <w:rPr>
          <w:b/>
          <w:szCs w:val="21"/>
        </w:rPr>
      </w:pPr>
    </w:p>
    <w:p w:rsidR="002E5F86" w:rsidRPr="00143974" w:rsidRDefault="00143974" w:rsidP="00143974">
      <w:pPr>
        <w:spacing w:line="360" w:lineRule="auto"/>
        <w:ind w:firstLineChars="300" w:firstLine="630"/>
        <w:rPr>
          <w:rFonts w:ascii="宋体" w:hAnsi="宋体" w:cs="宋体"/>
          <w:bCs/>
          <w:color w:val="000000"/>
          <w:szCs w:val="21"/>
        </w:rPr>
      </w:pPr>
      <w:r>
        <w:rPr>
          <w:rFonts w:ascii="宋体" w:hAnsi="宋体" w:cs="宋体" w:hint="eastAsia"/>
          <w:bCs/>
          <w:color w:val="000000"/>
          <w:szCs w:val="21"/>
        </w:rPr>
        <w:t>天池塘风电场16</w:t>
      </w:r>
      <w:proofErr w:type="gramStart"/>
      <w:r>
        <w:rPr>
          <w:rFonts w:ascii="宋体" w:hAnsi="宋体" w:cs="宋体" w:hint="eastAsia"/>
          <w:bCs/>
          <w:color w:val="000000"/>
          <w:szCs w:val="21"/>
        </w:rPr>
        <w:t>台风机</w:t>
      </w:r>
      <w:proofErr w:type="gramEnd"/>
      <w:r>
        <w:rPr>
          <w:rFonts w:ascii="宋体" w:hAnsi="宋体" w:cs="宋体" w:hint="eastAsia"/>
          <w:bCs/>
          <w:color w:val="000000"/>
          <w:szCs w:val="21"/>
        </w:rPr>
        <w:t>大部件第三方检测。</w:t>
      </w:r>
      <w:r w:rsidRPr="00143974">
        <w:rPr>
          <w:rFonts w:ascii="宋体" w:hAnsi="宋体" w:cs="宋体" w:hint="eastAsia"/>
          <w:bCs/>
          <w:color w:val="000000"/>
          <w:szCs w:val="21"/>
        </w:rPr>
        <w:t>（招标编号：JZNY-DBFD-TCT-20260508）进行国内邀请合格的企业参加投标。</w:t>
      </w:r>
    </w:p>
    <w:p w:rsidR="002E5F86" w:rsidRDefault="00143974">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32222"/>
      <w:bookmarkStart w:id="6" w:name="_Toc100567322"/>
      <w:r>
        <w:rPr>
          <w:rFonts w:ascii="宋体" w:hAnsi="宋体" w:cs="宋体" w:hint="eastAsia"/>
          <w:b/>
          <w:color w:val="000000"/>
          <w:kern w:val="0"/>
          <w:szCs w:val="21"/>
        </w:rPr>
        <w:t>一、招标内容：</w:t>
      </w:r>
      <w:bookmarkEnd w:id="5"/>
      <w:bookmarkEnd w:id="6"/>
    </w:p>
    <w:p w:rsidR="002E5F86" w:rsidRDefault="00143974">
      <w:pPr>
        <w:spacing w:line="360" w:lineRule="auto"/>
        <w:ind w:leftChars="85" w:left="178" w:firstLineChars="255" w:firstLine="535"/>
        <w:rPr>
          <w:rFonts w:ascii="宋体" w:hAnsi="宋体"/>
          <w:szCs w:val="21"/>
        </w:rPr>
      </w:pPr>
      <w:r>
        <w:rPr>
          <w:rFonts w:ascii="宋体" w:hAnsi="宋体"/>
          <w:szCs w:val="21"/>
        </w:rPr>
        <w:t>本次招标为采购全场待出</w:t>
      </w:r>
      <w:proofErr w:type="gramStart"/>
      <w:r>
        <w:rPr>
          <w:rFonts w:ascii="宋体" w:hAnsi="宋体"/>
          <w:szCs w:val="21"/>
        </w:rPr>
        <w:t>质保风电</w:t>
      </w:r>
      <w:proofErr w:type="gramEnd"/>
      <w:r>
        <w:rPr>
          <w:rFonts w:ascii="宋体" w:hAnsi="宋体"/>
          <w:szCs w:val="21"/>
        </w:rPr>
        <w:t>机组第三方专项检测服务，对风机叶片、发电机、塔筒基础、</w:t>
      </w:r>
      <w:proofErr w:type="gramStart"/>
      <w:r>
        <w:rPr>
          <w:rFonts w:ascii="宋体" w:hAnsi="宋体"/>
          <w:szCs w:val="21"/>
        </w:rPr>
        <w:t>偏航变桨系统</w:t>
      </w:r>
      <w:proofErr w:type="gramEnd"/>
      <w:r>
        <w:rPr>
          <w:rFonts w:ascii="宋体" w:hAnsi="宋体"/>
          <w:szCs w:val="21"/>
        </w:rPr>
        <w:t>等关键部位开展全面隐患排查、状态评估及检测分析，出具正式检测评估报告并协助质保问题梳理</w:t>
      </w:r>
      <w:r>
        <w:rPr>
          <w:rFonts w:ascii="宋体" w:hAnsi="宋体" w:hint="eastAsia"/>
          <w:szCs w:val="21"/>
        </w:rPr>
        <w:t>。</w:t>
      </w:r>
    </w:p>
    <w:p w:rsidR="002E5F86" w:rsidRDefault="00143974">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20741"/>
      <w:bookmarkStart w:id="8" w:name="_Toc100567323"/>
      <w:r>
        <w:rPr>
          <w:rFonts w:ascii="宋体" w:hAnsi="宋体" w:cs="宋体" w:hint="eastAsia"/>
          <w:b/>
          <w:color w:val="000000"/>
          <w:kern w:val="0"/>
          <w:szCs w:val="21"/>
        </w:rPr>
        <w:t>二、资金来源：</w:t>
      </w:r>
      <w:bookmarkEnd w:id="7"/>
      <w:bookmarkEnd w:id="8"/>
    </w:p>
    <w:p w:rsidR="002E5F86" w:rsidRDefault="00143974">
      <w:pPr>
        <w:widowControl/>
        <w:adjustRightInd w:val="0"/>
        <w:spacing w:line="360" w:lineRule="auto"/>
        <w:ind w:leftChars="85" w:left="178" w:firstLineChars="255" w:firstLine="535"/>
        <w:jc w:val="left"/>
        <w:rPr>
          <w:szCs w:val="21"/>
        </w:rPr>
      </w:pPr>
      <w:r>
        <w:rPr>
          <w:rFonts w:hint="eastAsia"/>
          <w:szCs w:val="21"/>
        </w:rPr>
        <w:t>企业自筹资金。</w:t>
      </w:r>
    </w:p>
    <w:p w:rsidR="002E5F86" w:rsidRDefault="00143974">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9" w:name="_Toc100567324"/>
      <w:bookmarkStart w:id="10" w:name="_Toc636"/>
      <w:r>
        <w:rPr>
          <w:rFonts w:ascii="宋体" w:hAnsi="宋体" w:cs="宋体" w:hint="eastAsia"/>
          <w:b/>
          <w:color w:val="000000"/>
          <w:kern w:val="0"/>
          <w:szCs w:val="21"/>
        </w:rPr>
        <w:t>三、工程地点与交货期：</w:t>
      </w:r>
      <w:bookmarkEnd w:id="9"/>
      <w:bookmarkEnd w:id="10"/>
    </w:p>
    <w:p w:rsidR="002E5F86" w:rsidRDefault="00143974">
      <w:pPr>
        <w:widowControl/>
        <w:adjustRightInd w:val="0"/>
        <w:spacing w:line="360" w:lineRule="auto"/>
        <w:ind w:leftChars="85" w:left="178" w:firstLineChars="255" w:firstLine="535"/>
        <w:jc w:val="left"/>
        <w:rPr>
          <w:color w:val="000000"/>
          <w:szCs w:val="21"/>
        </w:rPr>
      </w:pPr>
      <w:r>
        <w:rPr>
          <w:rFonts w:hint="eastAsia"/>
          <w:color w:val="000000"/>
          <w:szCs w:val="21"/>
        </w:rPr>
        <w:t>交货地点：</w:t>
      </w:r>
      <w:r>
        <w:rPr>
          <w:rFonts w:ascii="宋体" w:hAnsi="宋体" w:hint="eastAsia"/>
          <w:szCs w:val="21"/>
        </w:rPr>
        <w:t>天池塘风电场</w:t>
      </w:r>
    </w:p>
    <w:p w:rsidR="002E5F86" w:rsidRDefault="00143974">
      <w:pPr>
        <w:spacing w:line="360" w:lineRule="auto"/>
        <w:ind w:leftChars="85" w:left="178" w:firstLineChars="255" w:firstLine="535"/>
        <w:rPr>
          <w:szCs w:val="21"/>
        </w:rPr>
      </w:pPr>
      <w:r>
        <w:rPr>
          <w:rFonts w:hint="eastAsia"/>
          <w:color w:val="000000"/>
          <w:szCs w:val="21"/>
        </w:rPr>
        <w:t>交货期：</w:t>
      </w:r>
      <w:r>
        <w:rPr>
          <w:rFonts w:hint="eastAsia"/>
          <w:color w:val="FF0000"/>
        </w:rPr>
        <w:t>按项目需求。</w:t>
      </w:r>
    </w:p>
    <w:p w:rsidR="002E5F86" w:rsidRDefault="00143974">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11" w:name="_Toc32257"/>
      <w:bookmarkStart w:id="12" w:name="_Toc100567325"/>
      <w:r>
        <w:rPr>
          <w:rFonts w:ascii="宋体" w:hAnsi="宋体" w:cs="宋体" w:hint="eastAsia"/>
          <w:b/>
          <w:color w:val="000000"/>
          <w:kern w:val="0"/>
          <w:szCs w:val="21"/>
        </w:rPr>
        <w:t>四、投标资格：</w:t>
      </w:r>
      <w:bookmarkEnd w:id="11"/>
      <w:bookmarkEnd w:id="12"/>
    </w:p>
    <w:p w:rsidR="002E5F86" w:rsidRDefault="00143974">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2E5F86" w:rsidRDefault="00143974">
      <w:pPr>
        <w:spacing w:line="360" w:lineRule="auto"/>
        <w:ind w:leftChars="85" w:left="178" w:firstLineChars="255" w:firstLine="535"/>
        <w:rPr>
          <w:rFonts w:ascii="宋体" w:hAnsi="宋体"/>
          <w:szCs w:val="21"/>
        </w:rPr>
      </w:pPr>
      <w:r>
        <w:rPr>
          <w:rFonts w:ascii="宋体" w:hAnsi="宋体" w:hint="eastAsia"/>
          <w:szCs w:val="21"/>
        </w:rPr>
        <w:t>2、代理商投标的，应具有投标设备制造商出具的原厂授权书及售后服务承诺书。</w:t>
      </w:r>
    </w:p>
    <w:p w:rsidR="002E5F86" w:rsidRDefault="00143974">
      <w:pPr>
        <w:spacing w:line="360" w:lineRule="auto"/>
        <w:ind w:leftChars="85" w:left="178" w:firstLineChars="255" w:firstLine="535"/>
        <w:rPr>
          <w:rFonts w:ascii="宋体" w:hAnsi="宋体"/>
          <w:szCs w:val="21"/>
        </w:rPr>
      </w:pPr>
      <w:r>
        <w:rPr>
          <w:rFonts w:ascii="宋体" w:hAnsi="宋体" w:hint="eastAsia"/>
          <w:szCs w:val="21"/>
        </w:rPr>
        <w:t>3、注册资本：注册资本金1000万元(含1000万元)以上；</w:t>
      </w:r>
    </w:p>
    <w:p w:rsidR="002E5F86" w:rsidRDefault="00143974">
      <w:pPr>
        <w:spacing w:line="360" w:lineRule="auto"/>
        <w:ind w:leftChars="85" w:left="178" w:firstLineChars="255" w:firstLine="535"/>
        <w:rPr>
          <w:rFonts w:ascii="宋体" w:hAnsi="宋体"/>
          <w:szCs w:val="21"/>
        </w:rPr>
      </w:pPr>
      <w:r>
        <w:rPr>
          <w:rFonts w:ascii="宋体" w:hAnsi="宋体" w:hint="eastAsia"/>
          <w:szCs w:val="21"/>
        </w:rPr>
        <w:t>4、业绩：</w:t>
      </w:r>
      <w:r>
        <w:rPr>
          <w:rFonts w:hint="eastAsia"/>
          <w:szCs w:val="21"/>
        </w:rPr>
        <w:t>具有</w:t>
      </w:r>
      <w:r>
        <w:rPr>
          <w:szCs w:val="21"/>
        </w:rPr>
        <w:t>同行业类似业绩</w:t>
      </w:r>
      <w:r>
        <w:rPr>
          <w:rFonts w:hint="eastAsia"/>
          <w:szCs w:val="21"/>
        </w:rPr>
        <w:t>2</w:t>
      </w:r>
      <w:r>
        <w:rPr>
          <w:rFonts w:hint="eastAsia"/>
          <w:szCs w:val="21"/>
        </w:rPr>
        <w:t>个以上。</w:t>
      </w:r>
      <w:r>
        <w:rPr>
          <w:szCs w:val="21"/>
        </w:rPr>
        <w:t>需</w:t>
      </w:r>
      <w:r>
        <w:rPr>
          <w:rFonts w:hint="eastAsia"/>
          <w:szCs w:val="21"/>
        </w:rPr>
        <w:t>提交</w:t>
      </w:r>
      <w:proofErr w:type="gramStart"/>
      <w:r>
        <w:rPr>
          <w:rFonts w:hint="eastAsia"/>
          <w:szCs w:val="21"/>
        </w:rPr>
        <w:t>该业绩</w:t>
      </w:r>
      <w:proofErr w:type="gramEnd"/>
      <w:r>
        <w:rPr>
          <w:rFonts w:hint="eastAsia"/>
          <w:szCs w:val="21"/>
        </w:rPr>
        <w:t>证明材料（</w:t>
      </w:r>
      <w:r>
        <w:rPr>
          <w:szCs w:val="21"/>
        </w:rPr>
        <w:t>如：</w:t>
      </w:r>
      <w:r>
        <w:rPr>
          <w:rFonts w:hint="eastAsia"/>
          <w:szCs w:val="21"/>
        </w:rPr>
        <w:t>合同</w:t>
      </w:r>
      <w:r>
        <w:rPr>
          <w:szCs w:val="21"/>
        </w:rPr>
        <w:t>扫描件</w:t>
      </w:r>
      <w:r>
        <w:rPr>
          <w:rFonts w:hint="eastAsia"/>
          <w:szCs w:val="21"/>
        </w:rPr>
        <w:t>内</w:t>
      </w:r>
      <w:r>
        <w:rPr>
          <w:szCs w:val="21"/>
        </w:rPr>
        <w:t>供货范围</w:t>
      </w:r>
      <w:r>
        <w:rPr>
          <w:rFonts w:hint="eastAsia"/>
          <w:szCs w:val="21"/>
        </w:rPr>
        <w:t>、签署页和联系电话等）；</w:t>
      </w:r>
    </w:p>
    <w:p w:rsidR="002E5F86" w:rsidRDefault="00143974">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w:t>
      </w:r>
    </w:p>
    <w:p w:rsidR="002E5F86" w:rsidRDefault="00143974">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2E5F86" w:rsidRDefault="00143974">
      <w:pPr>
        <w:spacing w:line="360" w:lineRule="auto"/>
        <w:ind w:leftChars="85" w:left="178" w:firstLineChars="255" w:firstLine="535"/>
        <w:rPr>
          <w:rFonts w:ascii="宋体" w:hAnsi="宋体"/>
          <w:szCs w:val="21"/>
        </w:rPr>
      </w:pPr>
      <w:r>
        <w:rPr>
          <w:rFonts w:ascii="宋体" w:hAnsi="宋体"/>
          <w:szCs w:val="21"/>
        </w:rPr>
        <w:t>7</w:t>
      </w:r>
      <w:r>
        <w:rPr>
          <w:rFonts w:ascii="宋体" w:hAnsi="宋体" w:hint="eastAsia"/>
          <w:szCs w:val="21"/>
        </w:rPr>
        <w:t>、诚信履约：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2E5F86" w:rsidRDefault="00143974">
      <w:pPr>
        <w:spacing w:line="360" w:lineRule="auto"/>
        <w:ind w:leftChars="85" w:left="178" w:firstLineChars="255" w:firstLine="535"/>
        <w:rPr>
          <w:rFonts w:ascii="宋体" w:hAnsi="宋体"/>
          <w:szCs w:val="21"/>
        </w:rPr>
      </w:pPr>
      <w:r>
        <w:rPr>
          <w:rFonts w:ascii="宋体" w:hAnsi="宋体"/>
          <w:szCs w:val="21"/>
        </w:rPr>
        <w:t>8</w:t>
      </w:r>
      <w:r>
        <w:rPr>
          <w:rFonts w:ascii="宋体" w:hAnsi="宋体" w:hint="eastAsia"/>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w:t>
      </w:r>
      <w:r>
        <w:rPr>
          <w:rFonts w:ascii="宋体" w:hAnsi="宋体" w:cs="Arial" w:hint="eastAsia"/>
          <w:szCs w:val="21"/>
        </w:rPr>
        <w:lastRenderedPageBreak/>
        <w:t>系的两个及两个以上单位，不得在同一招标项目中投标，否则均作废标处理。</w:t>
      </w:r>
    </w:p>
    <w:p w:rsidR="002E5F86" w:rsidRDefault="00143974">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3" w:name="_Toc100567326"/>
      <w:bookmarkStart w:id="14" w:name="_Toc27041"/>
      <w:r>
        <w:rPr>
          <w:rFonts w:ascii="宋体" w:hAnsi="宋体" w:cs="宋体" w:hint="eastAsia"/>
          <w:b/>
          <w:color w:val="000000"/>
          <w:kern w:val="0"/>
          <w:szCs w:val="21"/>
        </w:rPr>
        <w:t>五、购买招标文件时间：</w:t>
      </w:r>
      <w:bookmarkEnd w:id="13"/>
      <w:bookmarkEnd w:id="14"/>
    </w:p>
    <w:p w:rsidR="00143974" w:rsidRPr="003D5F59" w:rsidRDefault="00143974" w:rsidP="00143974">
      <w:pPr>
        <w:widowControl/>
        <w:tabs>
          <w:tab w:val="left" w:pos="1918"/>
        </w:tabs>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FF0000"/>
          <w:kern w:val="0"/>
          <w:szCs w:val="21"/>
        </w:rPr>
        <w:t>2026年05月13</w:t>
      </w:r>
      <w:r>
        <w:rPr>
          <w:rFonts w:ascii="宋体" w:hAnsi="宋体" w:hint="eastAsia"/>
          <w:color w:val="FF0000"/>
          <w:szCs w:val="21"/>
        </w:rPr>
        <w:t>日至2026年5月18日，每天上午9：00至11：00，下午13：00至16：30</w:t>
      </w:r>
      <w:r>
        <w:rPr>
          <w:rFonts w:ascii="宋体" w:hAnsi="宋体" w:hint="eastAsia"/>
          <w:szCs w:val="21"/>
        </w:rPr>
        <w:t>（北京时间），发电子邮件标书。</w:t>
      </w:r>
      <w:r w:rsidRPr="003D5F59">
        <w:rPr>
          <w:rFonts w:ascii="宋体" w:hAnsi="宋体" w:cs="宋体" w:hint="eastAsia"/>
          <w:color w:val="000000"/>
          <w:kern w:val="0"/>
          <w:szCs w:val="21"/>
        </w:rPr>
        <w:t>招标文件售价￥50</w:t>
      </w:r>
      <w:r w:rsidRPr="003D5F59">
        <w:rPr>
          <w:rFonts w:ascii="宋体" w:hAnsi="宋体" w:cs="宋体" w:hint="eastAsia"/>
          <w:kern w:val="0"/>
          <w:szCs w:val="21"/>
        </w:rPr>
        <w:t>0</w:t>
      </w:r>
      <w:r w:rsidRPr="003D5F59">
        <w:rPr>
          <w:rFonts w:ascii="宋体" w:hAnsi="宋体" w:cs="宋体" w:hint="eastAsia"/>
          <w:color w:val="000000"/>
          <w:kern w:val="0"/>
          <w:szCs w:val="21"/>
        </w:rPr>
        <w:t>元，售后不退，</w:t>
      </w:r>
      <w:r w:rsidR="003D5F59">
        <w:rPr>
          <w:rFonts w:ascii="宋体" w:hAnsi="宋体" w:cs="宋体" w:hint="eastAsia"/>
          <w:color w:val="000000"/>
          <w:kern w:val="0"/>
          <w:szCs w:val="21"/>
        </w:rPr>
        <w:t>可开</w:t>
      </w:r>
      <w:r w:rsidRPr="003D5F59">
        <w:rPr>
          <w:rFonts w:ascii="宋体" w:hAnsi="宋体" w:cs="宋体" w:hint="eastAsia"/>
          <w:color w:val="000000"/>
          <w:kern w:val="0"/>
          <w:szCs w:val="21"/>
        </w:rPr>
        <w:t>发票，如个人缴费，请提供个人归属投标公司的证明。</w:t>
      </w:r>
    </w:p>
    <w:p w:rsidR="00143974" w:rsidRPr="003D5F59" w:rsidRDefault="00143974" w:rsidP="00143974">
      <w:pPr>
        <w:spacing w:line="360" w:lineRule="auto"/>
        <w:rPr>
          <w:szCs w:val="21"/>
        </w:rPr>
      </w:pPr>
      <w:r w:rsidRPr="003D5F59">
        <w:rPr>
          <w:rFonts w:hint="eastAsia"/>
          <w:szCs w:val="21"/>
        </w:rPr>
        <w:t>1.</w:t>
      </w:r>
      <w:r w:rsidRPr="003D5F59">
        <w:rPr>
          <w:rFonts w:hint="eastAsia"/>
          <w:szCs w:val="21"/>
        </w:rPr>
        <w:t>投标保证金：</w:t>
      </w:r>
    </w:p>
    <w:p w:rsidR="00143974" w:rsidRDefault="00143974" w:rsidP="00143974">
      <w:pPr>
        <w:spacing w:line="360" w:lineRule="auto"/>
        <w:rPr>
          <w:szCs w:val="21"/>
        </w:rPr>
      </w:pPr>
      <w:r w:rsidRPr="003D5F59">
        <w:rPr>
          <w:rFonts w:hint="eastAsia"/>
          <w:szCs w:val="21"/>
        </w:rPr>
        <w:t>1.1</w:t>
      </w:r>
      <w:r w:rsidRPr="003D5F59">
        <w:rPr>
          <w:rFonts w:hint="eastAsia"/>
          <w:szCs w:val="21"/>
        </w:rPr>
        <w:t>、金额：</w:t>
      </w:r>
      <w:r w:rsidRPr="003D5F59">
        <w:rPr>
          <w:rFonts w:hint="eastAsia"/>
          <w:color w:val="FF0000"/>
          <w:szCs w:val="21"/>
        </w:rPr>
        <w:t>壹</w:t>
      </w:r>
      <w:r w:rsidRPr="003D5F59">
        <w:rPr>
          <w:rFonts w:hint="eastAsia"/>
          <w:szCs w:val="21"/>
        </w:rPr>
        <w:t>万元</w:t>
      </w:r>
    </w:p>
    <w:p w:rsidR="00143974" w:rsidRDefault="00143974" w:rsidP="00143974">
      <w:pPr>
        <w:spacing w:line="360" w:lineRule="auto"/>
        <w:rPr>
          <w:szCs w:val="21"/>
        </w:rPr>
      </w:pPr>
      <w:r>
        <w:rPr>
          <w:rFonts w:hint="eastAsia"/>
          <w:szCs w:val="21"/>
        </w:rPr>
        <w:t>1.2</w:t>
      </w:r>
      <w:r>
        <w:rPr>
          <w:rFonts w:hint="eastAsia"/>
          <w:szCs w:val="21"/>
        </w:rPr>
        <w:t>、形式：银行电汇、银行汇票或银行支票，不接受现金。出票单位为投标人，不得由其他单位、组织或个人代为出票，否则，造成的后果和责任由投标人承担。</w:t>
      </w:r>
    </w:p>
    <w:p w:rsidR="00143974" w:rsidRDefault="00143974" w:rsidP="00143974">
      <w:pPr>
        <w:spacing w:line="360" w:lineRule="auto"/>
        <w:rPr>
          <w:szCs w:val="21"/>
        </w:rPr>
      </w:pPr>
      <w:r>
        <w:rPr>
          <w:rFonts w:hint="eastAsia"/>
          <w:szCs w:val="21"/>
        </w:rPr>
        <w:t>1.3</w:t>
      </w:r>
      <w:r>
        <w:rPr>
          <w:rFonts w:hint="eastAsia"/>
          <w:szCs w:val="21"/>
        </w:rPr>
        <w:t>、要求：票据必须有效齐全，开标现场面交，不密封。</w:t>
      </w:r>
    </w:p>
    <w:p w:rsidR="00143974" w:rsidRDefault="00143974" w:rsidP="00143974">
      <w:pPr>
        <w:widowControl/>
        <w:tabs>
          <w:tab w:val="left" w:pos="1918"/>
        </w:tabs>
        <w:adjustRightInd w:val="0"/>
        <w:spacing w:line="360" w:lineRule="auto"/>
        <w:jc w:val="left"/>
        <w:rPr>
          <w:rFonts w:ascii="宋体" w:hAnsi="宋体" w:cs="宋体" w:hint="eastAsia"/>
          <w:color w:val="000000"/>
          <w:kern w:val="0"/>
          <w:szCs w:val="21"/>
        </w:rPr>
      </w:pPr>
      <w:r>
        <w:rPr>
          <w:rFonts w:hint="eastAsia"/>
          <w:szCs w:val="21"/>
        </w:rPr>
        <w:t>1.4</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p w:rsidR="00143974" w:rsidRDefault="00143974" w:rsidP="00143974">
      <w:pPr>
        <w:widowControl/>
        <w:tabs>
          <w:tab w:val="left" w:pos="1918"/>
        </w:tabs>
        <w:spacing w:line="360" w:lineRule="auto"/>
        <w:ind w:firstLineChars="200" w:firstLine="422"/>
        <w:outlineLvl w:val="0"/>
        <w:rPr>
          <w:rFonts w:cs="宋体"/>
          <w:b/>
          <w:color w:val="000000"/>
          <w:szCs w:val="21"/>
        </w:rPr>
      </w:pPr>
      <w:bookmarkStart w:id="15" w:name="_Toc8768"/>
      <w:bookmarkStart w:id="16" w:name="_Toc8802"/>
      <w:r>
        <w:rPr>
          <w:rFonts w:cs="宋体" w:hint="eastAsia"/>
          <w:b/>
          <w:color w:val="000000"/>
          <w:szCs w:val="21"/>
        </w:rPr>
        <w:t>六、购买招标文件流程</w:t>
      </w:r>
      <w:bookmarkEnd w:id="15"/>
      <w:bookmarkEnd w:id="16"/>
    </w:p>
    <w:p w:rsidR="00143974" w:rsidRDefault="00143974" w:rsidP="00143974">
      <w:pPr>
        <w:autoSpaceDE w:val="0"/>
        <w:autoSpaceDN w:val="0"/>
        <w:spacing w:line="360" w:lineRule="auto"/>
        <w:ind w:firstLineChars="196" w:firstLine="412"/>
      </w:pPr>
      <w:r>
        <w:rPr>
          <w:rFonts w:hint="eastAsia"/>
        </w:rPr>
        <w:t xml:space="preserve">1 </w:t>
      </w:r>
      <w:r>
        <w:rPr>
          <w:rFonts w:hint="eastAsia"/>
        </w:rPr>
        <w:t>潜在投标人将如下材料和信息上传至</w:t>
      </w:r>
      <w:bookmarkStart w:id="17" w:name="OLE_LINK4"/>
      <w:bookmarkStart w:id="18" w:name="OLE_LINK5"/>
      <w:r w:rsidRPr="0039157C">
        <w:rPr>
          <w:rFonts w:ascii="宋体" w:hAnsi="宋体" w:hint="eastAsia"/>
          <w:color w:val="FF0000"/>
          <w:spacing w:val="8"/>
          <w:sz w:val="24"/>
          <w:highlight w:val="yellow"/>
        </w:rPr>
        <w:t>gyb@jiuzhougroup.</w:t>
      </w:r>
      <w:proofErr w:type="gramStart"/>
      <w:r w:rsidRPr="0039157C">
        <w:rPr>
          <w:rFonts w:ascii="宋体" w:hAnsi="宋体" w:hint="eastAsia"/>
          <w:color w:val="FF0000"/>
          <w:spacing w:val="8"/>
          <w:sz w:val="24"/>
          <w:highlight w:val="yellow"/>
        </w:rPr>
        <w:t>com</w:t>
      </w:r>
      <w:bookmarkEnd w:id="17"/>
      <w:bookmarkEnd w:id="18"/>
      <w:proofErr w:type="gramEnd"/>
    </w:p>
    <w:p w:rsidR="00143974" w:rsidRDefault="00143974" w:rsidP="00143974">
      <w:pPr>
        <w:autoSpaceDE w:val="0"/>
        <w:autoSpaceDN w:val="0"/>
        <w:spacing w:line="360" w:lineRule="auto"/>
        <w:ind w:firstLineChars="196" w:firstLine="412"/>
      </w:pPr>
      <w:r>
        <w:rPr>
          <w:rFonts w:hint="eastAsia"/>
        </w:rPr>
        <w:t>1.1</w:t>
      </w:r>
      <w:r>
        <w:rPr>
          <w:rFonts w:hint="eastAsia"/>
        </w:rPr>
        <w:t>、拟参与投标的项目名称、招标编号</w:t>
      </w:r>
    </w:p>
    <w:p w:rsidR="00143974" w:rsidRDefault="00143974" w:rsidP="00143974">
      <w:pPr>
        <w:autoSpaceDE w:val="0"/>
        <w:autoSpaceDN w:val="0"/>
        <w:spacing w:line="360" w:lineRule="auto"/>
        <w:ind w:firstLineChars="196" w:firstLine="412"/>
        <w:rPr>
          <w:rFonts w:hint="eastAsia"/>
        </w:rPr>
      </w:pPr>
      <w:r>
        <w:rPr>
          <w:rFonts w:hint="eastAsia"/>
        </w:rPr>
        <w:t>1.2</w:t>
      </w:r>
      <w:r>
        <w:rPr>
          <w:rFonts w:hint="eastAsia"/>
        </w:rPr>
        <w:t>、投标人的单位名称、联系人姓名、电话、手机和电子信箱。同时填写附件《供应商必填表》</w:t>
      </w:r>
    </w:p>
    <w:p w:rsidR="00143974" w:rsidRDefault="00143974" w:rsidP="00143974">
      <w:pPr>
        <w:widowControl/>
        <w:tabs>
          <w:tab w:val="left" w:pos="1918"/>
        </w:tabs>
        <w:spacing w:line="360" w:lineRule="auto"/>
        <w:ind w:firstLineChars="200" w:firstLine="422"/>
        <w:outlineLvl w:val="0"/>
        <w:rPr>
          <w:rFonts w:cs="宋体"/>
          <w:b/>
          <w:color w:val="000000"/>
          <w:szCs w:val="21"/>
        </w:rPr>
      </w:pPr>
      <w:bookmarkStart w:id="19" w:name="_Toc685"/>
      <w:bookmarkStart w:id="20" w:name="_Toc12910"/>
      <w:r>
        <w:rPr>
          <w:rFonts w:cs="宋体" w:hint="eastAsia"/>
          <w:b/>
          <w:color w:val="000000"/>
          <w:szCs w:val="21"/>
        </w:rPr>
        <w:t>七、投标方式</w:t>
      </w:r>
      <w:bookmarkEnd w:id="19"/>
      <w:bookmarkEnd w:id="20"/>
    </w:p>
    <w:p w:rsidR="00143974" w:rsidRDefault="00143974" w:rsidP="00143974">
      <w:pPr>
        <w:widowControl/>
        <w:tabs>
          <w:tab w:val="left" w:pos="1918"/>
        </w:tabs>
        <w:adjustRightInd w:val="0"/>
        <w:spacing w:line="360" w:lineRule="auto"/>
        <w:ind w:firstLineChars="200" w:firstLine="420"/>
        <w:jc w:val="left"/>
      </w:pPr>
      <w:bookmarkStart w:id="21" w:name="_Toc4900"/>
      <w:bookmarkStart w:id="22" w:name="_Toc2514"/>
      <w:bookmarkStart w:id="23" w:name="_Toc419464291"/>
      <w:r>
        <w:rPr>
          <w:rFonts w:hint="eastAsia"/>
        </w:rPr>
        <w:t>所有投标文件须于</w:t>
      </w:r>
      <w:r w:rsidRPr="003D5F59">
        <w:rPr>
          <w:rFonts w:hint="eastAsia"/>
          <w:highlight w:val="yellow"/>
        </w:rPr>
        <w:t>2026</w:t>
      </w:r>
      <w:r w:rsidRPr="003D5F59">
        <w:rPr>
          <w:rFonts w:hint="eastAsia"/>
          <w:highlight w:val="yellow"/>
        </w:rPr>
        <w:t>年</w:t>
      </w:r>
      <w:r w:rsidRPr="003D5F59">
        <w:rPr>
          <w:rFonts w:hint="eastAsia"/>
          <w:highlight w:val="yellow"/>
        </w:rPr>
        <w:t>5</w:t>
      </w:r>
      <w:r w:rsidRPr="003D5F59">
        <w:rPr>
          <w:rFonts w:hint="eastAsia"/>
          <w:highlight w:val="yellow"/>
        </w:rPr>
        <w:t>月</w:t>
      </w:r>
      <w:r w:rsidRPr="003D5F59">
        <w:rPr>
          <w:rFonts w:hint="eastAsia"/>
          <w:highlight w:val="yellow"/>
        </w:rPr>
        <w:t>19</w:t>
      </w:r>
      <w:r w:rsidRPr="003D5F59">
        <w:rPr>
          <w:rFonts w:hint="eastAsia"/>
          <w:highlight w:val="yellow"/>
        </w:rPr>
        <w:t>日</w:t>
      </w:r>
      <w:r w:rsidRPr="003D5F59">
        <w:rPr>
          <w:rFonts w:hint="eastAsia"/>
          <w:highlight w:val="yellow"/>
        </w:rPr>
        <w:t>9:30</w:t>
      </w:r>
      <w:r w:rsidRPr="003D5F59">
        <w:rPr>
          <w:rFonts w:hint="eastAsia"/>
          <w:highlight w:val="yellow"/>
        </w:rPr>
        <w:t>前（北京时间</w:t>
      </w:r>
      <w:r w:rsidRPr="003D5F59">
        <w:rPr>
          <w:highlight w:val="yellow"/>
        </w:rPr>
        <w:t>)</w:t>
      </w:r>
      <w:r w:rsidRPr="003D5F59">
        <w:rPr>
          <w:rFonts w:hint="eastAsia"/>
          <w:highlight w:val="yellow"/>
        </w:rPr>
        <w:t xml:space="preserve"> </w:t>
      </w:r>
      <w:r w:rsidRPr="003D5F59">
        <w:rPr>
          <w:rFonts w:hint="eastAsia"/>
          <w:highlight w:val="yellow"/>
        </w:rPr>
        <w:t>发送到</w:t>
      </w:r>
      <w:r w:rsidRPr="003D5F59">
        <w:rPr>
          <w:rFonts w:hint="eastAsia"/>
          <w:b/>
          <w:highlight w:val="yellow"/>
        </w:rPr>
        <w:t>z</w:t>
      </w:r>
      <w:r>
        <w:rPr>
          <w:rFonts w:hint="eastAsia"/>
          <w:b/>
          <w:highlight w:val="yellow"/>
        </w:rPr>
        <w:t>b@jze.com.cn</w:t>
      </w:r>
      <w:r>
        <w:rPr>
          <w:rFonts w:hint="eastAsia"/>
          <w:highlight w:val="yellow"/>
        </w:rPr>
        <w:t>。</w:t>
      </w:r>
      <w:r>
        <w:rPr>
          <w:rFonts w:hint="eastAsia"/>
        </w:rPr>
        <w:t>如果地点有改变，招标机构将提前通知，逾期送达的或者未送达指定地点的投标文件，招标人不予受理。</w:t>
      </w:r>
    </w:p>
    <w:p w:rsidR="00143974" w:rsidRDefault="00143974" w:rsidP="00143974">
      <w:pPr>
        <w:widowControl/>
        <w:tabs>
          <w:tab w:val="left" w:pos="1918"/>
        </w:tabs>
        <w:adjustRightInd w:val="0"/>
        <w:spacing w:line="360" w:lineRule="auto"/>
        <w:ind w:firstLineChars="200" w:firstLine="420"/>
        <w:jc w:val="left"/>
      </w:pPr>
      <w:r w:rsidRPr="003D5F59">
        <w:rPr>
          <w:rFonts w:hint="eastAsia"/>
          <w:highlight w:val="yellow"/>
        </w:rPr>
        <w:t>开标时间：</w:t>
      </w:r>
      <w:r w:rsidRPr="003D5F59">
        <w:rPr>
          <w:rFonts w:hint="eastAsia"/>
          <w:highlight w:val="yellow"/>
        </w:rPr>
        <w:t>2026</w:t>
      </w:r>
      <w:r w:rsidRPr="003D5F59">
        <w:rPr>
          <w:rFonts w:hint="eastAsia"/>
          <w:highlight w:val="yellow"/>
        </w:rPr>
        <w:t>年</w:t>
      </w:r>
      <w:r w:rsidRPr="003D5F59">
        <w:rPr>
          <w:rFonts w:hint="eastAsia"/>
          <w:highlight w:val="yellow"/>
        </w:rPr>
        <w:t>5</w:t>
      </w:r>
      <w:r w:rsidRPr="003D5F59">
        <w:rPr>
          <w:rFonts w:hint="eastAsia"/>
          <w:highlight w:val="yellow"/>
        </w:rPr>
        <w:t>月</w:t>
      </w:r>
      <w:r w:rsidRPr="003D5F59">
        <w:rPr>
          <w:rFonts w:hint="eastAsia"/>
          <w:highlight w:val="yellow"/>
        </w:rPr>
        <w:t>19</w:t>
      </w:r>
      <w:r w:rsidRPr="003D5F59">
        <w:rPr>
          <w:rFonts w:hint="eastAsia"/>
          <w:highlight w:val="yellow"/>
        </w:rPr>
        <w:t>日</w:t>
      </w:r>
      <w:r w:rsidRPr="003D5F59">
        <w:rPr>
          <w:rFonts w:hint="eastAsia"/>
          <w:highlight w:val="yellow"/>
        </w:rPr>
        <w:t>10:00</w:t>
      </w:r>
      <w:r w:rsidRPr="003D5F59">
        <w:rPr>
          <w:highlight w:val="yellow"/>
        </w:rPr>
        <w:t xml:space="preserve"> (</w:t>
      </w:r>
      <w:r w:rsidRPr="003D5F59">
        <w:rPr>
          <w:rFonts w:hint="eastAsia"/>
          <w:highlight w:val="yellow"/>
        </w:rPr>
        <w:t>北京时间</w:t>
      </w:r>
      <w:r w:rsidRPr="003D5F59">
        <w:rPr>
          <w:highlight w:val="yellow"/>
        </w:rPr>
        <w:t>)</w:t>
      </w:r>
    </w:p>
    <w:p w:rsidR="00143974" w:rsidRDefault="00143974" w:rsidP="00143974">
      <w:pPr>
        <w:widowControl/>
        <w:tabs>
          <w:tab w:val="left" w:pos="1918"/>
        </w:tabs>
        <w:adjustRightInd w:val="0"/>
        <w:spacing w:line="360" w:lineRule="auto"/>
        <w:ind w:firstLineChars="200" w:firstLine="420"/>
        <w:jc w:val="left"/>
        <w:rPr>
          <w:rFonts w:hint="eastAsia"/>
        </w:rPr>
      </w:pPr>
      <w:r>
        <w:rPr>
          <w:rFonts w:hint="eastAsia"/>
        </w:rPr>
        <w:t>开标地点：</w:t>
      </w:r>
      <w:hyperlink r:id="rId9" w:history="1">
        <w:r>
          <w:t>电子开标，无需到现场，请将投标文件发至</w:t>
        </w:r>
        <w:r w:rsidRPr="0039157C">
          <w:rPr>
            <w:rFonts w:hint="eastAsia"/>
            <w:highlight w:val="yellow"/>
          </w:rPr>
          <w:t>zb@jze.com.cn</w:t>
        </w:r>
      </w:hyperlink>
    </w:p>
    <w:p w:rsidR="00143974" w:rsidRDefault="00143974" w:rsidP="00143974">
      <w:pPr>
        <w:spacing w:line="360" w:lineRule="auto"/>
        <w:ind w:firstLineChars="200" w:firstLine="420"/>
      </w:pPr>
      <w:r>
        <w:rPr>
          <w:rFonts w:hint="eastAsia"/>
        </w:rPr>
        <w:t>投标文件份数：</w:t>
      </w:r>
    </w:p>
    <w:p w:rsidR="00143974" w:rsidRDefault="00143974" w:rsidP="00143974">
      <w:pPr>
        <w:widowControl/>
        <w:tabs>
          <w:tab w:val="left" w:pos="1918"/>
        </w:tabs>
        <w:adjustRightInd w:val="0"/>
        <w:spacing w:line="360" w:lineRule="auto"/>
        <w:ind w:firstLineChars="200" w:firstLine="420"/>
        <w:jc w:val="left"/>
        <w:rPr>
          <w:rFonts w:hint="eastAsia"/>
        </w:rPr>
      </w:pPr>
      <w:r>
        <w:rPr>
          <w:rFonts w:hint="eastAsia"/>
        </w:rPr>
        <w:t>电子版标书独立文档</w:t>
      </w:r>
      <w:r>
        <w:rPr>
          <w:rFonts w:hint="eastAsia"/>
        </w:rPr>
        <w:t>2</w:t>
      </w:r>
      <w:r>
        <w:rPr>
          <w:rFonts w:hint="eastAsia"/>
        </w:rPr>
        <w:t>份（</w:t>
      </w:r>
      <w:r>
        <w:rPr>
          <w:rFonts w:hint="eastAsia"/>
        </w:rPr>
        <w:t>1.</w:t>
      </w:r>
      <w:r>
        <w:rPr>
          <w:rFonts w:hint="eastAsia"/>
        </w:rPr>
        <w:t>商务一份、技术一份（不体现报价），报价单</w:t>
      </w:r>
      <w:r>
        <w:rPr>
          <w:rFonts w:hint="eastAsia"/>
        </w:rPr>
        <w:t>PDF</w:t>
      </w:r>
      <w:r>
        <w:rPr>
          <w:rFonts w:hint="eastAsia"/>
        </w:rPr>
        <w:t>盖章扫描件和</w:t>
      </w:r>
      <w:r>
        <w:rPr>
          <w:rFonts w:hint="eastAsia"/>
        </w:rPr>
        <w:t>Excel</w:t>
      </w:r>
      <w:r>
        <w:rPr>
          <w:rFonts w:hint="eastAsia"/>
        </w:rPr>
        <w:t>各一份）</w:t>
      </w:r>
    </w:p>
    <w:p w:rsidR="00143974" w:rsidRDefault="00143974" w:rsidP="00143974">
      <w:pPr>
        <w:widowControl/>
        <w:tabs>
          <w:tab w:val="left" w:pos="1918"/>
        </w:tabs>
        <w:adjustRightInd w:val="0"/>
        <w:spacing w:line="360" w:lineRule="auto"/>
        <w:ind w:firstLineChars="200" w:firstLine="420"/>
        <w:jc w:val="left"/>
        <w:rPr>
          <w:szCs w:val="21"/>
        </w:rPr>
      </w:pPr>
      <w:r>
        <w:rPr>
          <w:rFonts w:hint="eastAsia"/>
          <w:szCs w:val="21"/>
        </w:rPr>
        <w:t>中标服务费：中标方须支付</w:t>
      </w:r>
      <w:r>
        <w:rPr>
          <w:rFonts w:hint="eastAsia"/>
          <w:color w:val="FF0000"/>
          <w:szCs w:val="21"/>
        </w:rPr>
        <w:t>中标服务费（合同总价的</w:t>
      </w:r>
      <w:r>
        <w:rPr>
          <w:rFonts w:hint="eastAsia"/>
          <w:color w:val="FF0000"/>
          <w:szCs w:val="21"/>
        </w:rPr>
        <w:t>1</w:t>
      </w:r>
      <w:r>
        <w:rPr>
          <w:color w:val="FF0000"/>
          <w:szCs w:val="21"/>
        </w:rPr>
        <w:t>%</w:t>
      </w:r>
      <w:r>
        <w:rPr>
          <w:rFonts w:hint="eastAsia"/>
          <w:color w:val="FF0000"/>
          <w:szCs w:val="21"/>
        </w:rPr>
        <w:t>）</w:t>
      </w:r>
      <w:r>
        <w:rPr>
          <w:rFonts w:hint="eastAsia"/>
          <w:szCs w:val="21"/>
        </w:rPr>
        <w:t>,</w:t>
      </w:r>
      <w:r>
        <w:rPr>
          <w:rFonts w:hint="eastAsia"/>
          <w:szCs w:val="21"/>
        </w:rPr>
        <w:t>包含在设备总价中，不在单独列出。</w:t>
      </w:r>
    </w:p>
    <w:p w:rsidR="00143974" w:rsidRDefault="00143974" w:rsidP="00143974">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21"/>
      <w:bookmarkEnd w:id="22"/>
      <w:bookmarkEnd w:id="23"/>
    </w:p>
    <w:p w:rsidR="00143974" w:rsidRDefault="00143974" w:rsidP="00143974">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lastRenderedPageBreak/>
        <w:t>本招标公告在</w:t>
      </w:r>
      <w:r>
        <w:rPr>
          <w:rFonts w:hint="eastAsia"/>
          <w:szCs w:val="21"/>
        </w:rPr>
        <w:t>哈尔滨九洲集团股份有限公司</w:t>
      </w:r>
      <w:r>
        <w:rPr>
          <w:rFonts w:ascii="宋体" w:hAnsi="宋体" w:cs="宋体" w:hint="eastAsia"/>
          <w:color w:val="000000"/>
          <w:kern w:val="0"/>
          <w:szCs w:val="21"/>
        </w:rPr>
        <w:t>网站上发布。</w:t>
      </w:r>
    </w:p>
    <w:p w:rsidR="00143974" w:rsidRDefault="00143974" w:rsidP="00143974">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24" w:name="_Toc25923"/>
      <w:bookmarkStart w:id="25" w:name="_Toc2991"/>
      <w:bookmarkStart w:id="26" w:name="_Toc419464292"/>
      <w:r>
        <w:rPr>
          <w:rFonts w:ascii="宋体" w:hAnsi="宋体" w:cs="宋体" w:hint="eastAsia"/>
          <w:b/>
          <w:color w:val="000000"/>
          <w:kern w:val="0"/>
          <w:szCs w:val="21"/>
        </w:rPr>
        <w:t>九、招标人</w:t>
      </w:r>
      <w:bookmarkEnd w:id="24"/>
      <w:bookmarkEnd w:id="25"/>
      <w:bookmarkEnd w:id="26"/>
    </w:p>
    <w:p w:rsidR="00143974" w:rsidRDefault="00143974" w:rsidP="00143974">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143974" w:rsidRDefault="00143974" w:rsidP="00143974">
      <w:pPr>
        <w:widowControl/>
        <w:tabs>
          <w:tab w:val="left" w:pos="1918"/>
        </w:tabs>
        <w:spacing w:line="360" w:lineRule="auto"/>
        <w:ind w:firstLineChars="200" w:firstLine="420"/>
        <w:rPr>
          <w:rFonts w:ascii="宋体" w:hAnsi="宋体" w:hint="eastAsia"/>
        </w:rPr>
      </w:pPr>
      <w:r>
        <w:rPr>
          <w:rFonts w:ascii="宋体" w:hAnsi="宋体" w:hint="eastAsia"/>
        </w:rPr>
        <w:t>商务联系人：</w:t>
      </w:r>
      <w:proofErr w:type="gramStart"/>
      <w:r>
        <w:rPr>
          <w:rFonts w:ascii="宋体" w:hAnsi="宋体" w:hint="eastAsia"/>
        </w:rPr>
        <w:t>宫雅波</w:t>
      </w:r>
      <w:proofErr w:type="gramEnd"/>
    </w:p>
    <w:p w:rsidR="00143974" w:rsidRDefault="00143974" w:rsidP="00143974">
      <w:pPr>
        <w:widowControl/>
        <w:tabs>
          <w:tab w:val="left" w:pos="1918"/>
        </w:tabs>
        <w:spacing w:line="360" w:lineRule="auto"/>
        <w:ind w:firstLineChars="200" w:firstLine="420"/>
        <w:rPr>
          <w:rFonts w:ascii="宋体" w:hAnsi="宋体"/>
          <w:color w:val="FF0000"/>
        </w:rPr>
      </w:pPr>
      <w:r>
        <w:rPr>
          <w:rFonts w:ascii="宋体" w:hAnsi="宋体" w:hint="eastAsia"/>
        </w:rPr>
        <w:t>联系  电话：15945153312</w:t>
      </w:r>
    </w:p>
    <w:p w:rsidR="00143974" w:rsidRDefault="00143974" w:rsidP="00143974">
      <w:pPr>
        <w:widowControl/>
        <w:tabs>
          <w:tab w:val="left" w:pos="1918"/>
        </w:tabs>
        <w:spacing w:line="360" w:lineRule="auto"/>
        <w:ind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143974" w:rsidRPr="00143974" w:rsidRDefault="00143974" w:rsidP="00143974">
      <w:pPr>
        <w:widowControl/>
        <w:tabs>
          <w:tab w:val="left" w:pos="1918"/>
        </w:tabs>
        <w:spacing w:line="360" w:lineRule="auto"/>
        <w:ind w:firstLineChars="200" w:firstLine="420"/>
        <w:rPr>
          <w:rFonts w:ascii="宋体" w:hAnsi="宋体"/>
        </w:rPr>
      </w:pPr>
      <w:r w:rsidRPr="00143974">
        <w:rPr>
          <w:rFonts w:ascii="宋体" w:hAnsi="宋体" w:hint="eastAsia"/>
        </w:rPr>
        <w:t>技术联系人：戚永志、张龙</w:t>
      </w:r>
    </w:p>
    <w:p w:rsidR="00143974" w:rsidRPr="00143974" w:rsidRDefault="00143974" w:rsidP="00143974">
      <w:pPr>
        <w:widowControl/>
        <w:tabs>
          <w:tab w:val="left" w:pos="1918"/>
        </w:tabs>
        <w:spacing w:line="360" w:lineRule="auto"/>
        <w:ind w:firstLineChars="200" w:firstLine="420"/>
        <w:rPr>
          <w:rFonts w:ascii="宋体" w:hAnsi="宋体"/>
        </w:rPr>
      </w:pPr>
      <w:r w:rsidRPr="00143974">
        <w:rPr>
          <w:rFonts w:ascii="宋体" w:hAnsi="宋体" w:hint="eastAsia"/>
        </w:rPr>
        <w:t>电话：18724586162、15595001269</w:t>
      </w:r>
    </w:p>
    <w:p w:rsidR="00143974" w:rsidRPr="00143974" w:rsidRDefault="00143974" w:rsidP="00143974">
      <w:pPr>
        <w:widowControl/>
        <w:tabs>
          <w:tab w:val="left" w:pos="1918"/>
        </w:tabs>
        <w:spacing w:line="360" w:lineRule="auto"/>
        <w:ind w:firstLineChars="200" w:firstLine="420"/>
        <w:rPr>
          <w:rFonts w:ascii="宋体" w:hAnsi="宋体"/>
        </w:rPr>
      </w:pPr>
    </w:p>
    <w:p w:rsidR="00143974" w:rsidRDefault="00143974" w:rsidP="00143974">
      <w:pPr>
        <w:spacing w:line="360" w:lineRule="auto"/>
        <w:ind w:firstLineChars="200" w:firstLine="422"/>
        <w:rPr>
          <w:rFonts w:ascii="宋体" w:hAnsi="宋体"/>
          <w:b/>
        </w:rPr>
      </w:pPr>
      <w:r>
        <w:rPr>
          <w:rFonts w:ascii="宋体" w:hAnsi="宋体" w:hint="eastAsia"/>
          <w:b/>
        </w:rPr>
        <w:t>汇款资料：</w:t>
      </w:r>
    </w:p>
    <w:p w:rsidR="00143974" w:rsidRDefault="00143974" w:rsidP="00143974">
      <w:pPr>
        <w:spacing w:line="360" w:lineRule="auto"/>
        <w:ind w:firstLineChars="200" w:firstLine="420"/>
        <w:rPr>
          <w:rFonts w:ascii="宋体" w:hAnsi="宋体"/>
        </w:rPr>
      </w:pPr>
      <w:r>
        <w:rPr>
          <w:rFonts w:ascii="宋体" w:hAnsi="宋体" w:hint="eastAsia"/>
        </w:rPr>
        <w:t>户    名：</w:t>
      </w:r>
      <w:r>
        <w:rPr>
          <w:rFonts w:ascii="微软雅黑" w:eastAsia="微软雅黑" w:hAnsi="微软雅黑" w:hint="eastAsia"/>
          <w:color w:val="191F25"/>
          <w:szCs w:val="21"/>
          <w:shd w:val="clear" w:color="auto" w:fill="FFFFFF"/>
        </w:rPr>
        <w:t>哈尔滨九洲集团股份有限公司</w:t>
      </w:r>
    </w:p>
    <w:p w:rsidR="00143974" w:rsidRDefault="00143974" w:rsidP="00143974">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开 户 行：</w:t>
      </w:r>
      <w:r>
        <w:rPr>
          <w:rFonts w:ascii="微软雅黑" w:eastAsia="微软雅黑" w:hAnsi="微软雅黑" w:hint="eastAsia"/>
          <w:color w:val="191F25"/>
          <w:szCs w:val="21"/>
          <w:shd w:val="clear" w:color="auto" w:fill="FFFFFF"/>
        </w:rPr>
        <w:t>中国建设银行股份有限公司哈尔滨铁道支行</w:t>
      </w:r>
    </w:p>
    <w:p w:rsidR="00143974" w:rsidRDefault="00143974" w:rsidP="00143974">
      <w:pPr>
        <w:spacing w:line="360" w:lineRule="auto"/>
        <w:ind w:firstLineChars="200" w:firstLine="420"/>
        <w:rPr>
          <w:rFonts w:ascii="微软雅黑" w:eastAsia="微软雅黑" w:hAnsi="微软雅黑"/>
          <w:color w:val="191F25"/>
          <w:szCs w:val="21"/>
          <w:shd w:val="clear" w:color="auto" w:fill="FFFFFF"/>
        </w:rPr>
      </w:pPr>
      <w:proofErr w:type="gramStart"/>
      <w:r>
        <w:rPr>
          <w:rFonts w:ascii="宋体" w:hAnsi="宋体" w:hint="eastAsia"/>
        </w:rPr>
        <w:t>账</w:t>
      </w:r>
      <w:proofErr w:type="gramEnd"/>
      <w:r>
        <w:rPr>
          <w:rFonts w:ascii="宋体" w:hAnsi="宋体" w:hint="eastAsia"/>
        </w:rPr>
        <w:t xml:space="preserve">    号：</w:t>
      </w:r>
      <w:r>
        <w:rPr>
          <w:rFonts w:ascii="微软雅黑" w:eastAsia="微软雅黑" w:hAnsi="微软雅黑" w:hint="eastAsia"/>
          <w:color w:val="191F25"/>
          <w:szCs w:val="21"/>
          <w:shd w:val="clear" w:color="auto" w:fill="FFFFFF"/>
        </w:rPr>
        <w:t>2300 1867 15105 000 2942</w:t>
      </w:r>
    </w:p>
    <w:p w:rsidR="00143974" w:rsidRDefault="00143974" w:rsidP="00143974">
      <w:pPr>
        <w:spacing w:line="360" w:lineRule="auto"/>
        <w:ind w:firstLineChars="200" w:firstLine="420"/>
      </w:pPr>
      <w:r>
        <w:rPr>
          <w:rFonts w:ascii="宋体" w:hAnsi="宋体" w:hint="eastAsia"/>
        </w:rPr>
        <w:t>汇入城市：</w:t>
      </w:r>
      <w:r>
        <w:rPr>
          <w:rFonts w:ascii="微软雅黑" w:eastAsia="微软雅黑" w:hAnsi="微软雅黑" w:hint="eastAsia"/>
          <w:color w:val="191F25"/>
          <w:szCs w:val="21"/>
          <w:shd w:val="clear" w:color="auto" w:fill="FFFFFF"/>
        </w:rPr>
        <w:t>黑龙江省哈尔滨市</w:t>
      </w:r>
    </w:p>
    <w:p w:rsidR="002E5F86" w:rsidRDefault="002E5F86" w:rsidP="00143974">
      <w:pPr>
        <w:widowControl/>
        <w:tabs>
          <w:tab w:val="left" w:pos="1918"/>
        </w:tabs>
        <w:adjustRightInd w:val="0"/>
        <w:spacing w:line="360" w:lineRule="auto"/>
        <w:ind w:firstLineChars="200" w:firstLine="420"/>
        <w:jc w:val="left"/>
        <w:rPr>
          <w:rFonts w:hint="eastAsia"/>
          <w:color w:val="FF0000"/>
          <w:szCs w:val="21"/>
        </w:rPr>
      </w:pPr>
    </w:p>
    <w:p w:rsidR="00143974" w:rsidRDefault="00143974" w:rsidP="00143974">
      <w:pPr>
        <w:widowControl/>
        <w:tabs>
          <w:tab w:val="left" w:pos="1918"/>
        </w:tabs>
        <w:adjustRightInd w:val="0"/>
        <w:spacing w:line="360" w:lineRule="auto"/>
        <w:ind w:firstLineChars="200" w:firstLine="420"/>
        <w:jc w:val="left"/>
        <w:rPr>
          <w:rFonts w:hint="eastAsia"/>
          <w:color w:val="FF0000"/>
          <w:szCs w:val="21"/>
        </w:rPr>
      </w:pPr>
    </w:p>
    <w:p w:rsidR="00143974" w:rsidRDefault="00143974" w:rsidP="00143974">
      <w:pPr>
        <w:widowControl/>
        <w:tabs>
          <w:tab w:val="left" w:pos="1918"/>
        </w:tabs>
        <w:adjustRightInd w:val="0"/>
        <w:spacing w:line="360" w:lineRule="auto"/>
        <w:ind w:firstLineChars="200" w:firstLine="420"/>
        <w:jc w:val="left"/>
        <w:rPr>
          <w:rFonts w:hint="eastAsia"/>
          <w:color w:val="FF0000"/>
          <w:szCs w:val="21"/>
        </w:rPr>
      </w:pPr>
    </w:p>
    <w:p w:rsidR="00143974" w:rsidRDefault="00143974" w:rsidP="00143974">
      <w:pPr>
        <w:widowControl/>
        <w:tabs>
          <w:tab w:val="left" w:pos="1918"/>
        </w:tabs>
        <w:adjustRightInd w:val="0"/>
        <w:spacing w:line="360" w:lineRule="auto"/>
        <w:ind w:firstLineChars="200" w:firstLine="420"/>
        <w:jc w:val="left"/>
        <w:rPr>
          <w:rFonts w:hint="eastAsia"/>
          <w:color w:val="FF0000"/>
          <w:szCs w:val="21"/>
        </w:rPr>
      </w:pPr>
    </w:p>
    <w:p w:rsidR="00143974" w:rsidRDefault="00143974" w:rsidP="00143974">
      <w:pPr>
        <w:widowControl/>
        <w:tabs>
          <w:tab w:val="left" w:pos="1918"/>
        </w:tabs>
        <w:adjustRightInd w:val="0"/>
        <w:spacing w:line="360" w:lineRule="auto"/>
        <w:ind w:firstLineChars="200" w:firstLine="420"/>
        <w:jc w:val="left"/>
        <w:rPr>
          <w:rFonts w:hint="eastAsia"/>
          <w:color w:val="FF0000"/>
          <w:szCs w:val="21"/>
        </w:rPr>
      </w:pPr>
    </w:p>
    <w:p w:rsidR="00143974" w:rsidRDefault="00143974" w:rsidP="00143974">
      <w:pPr>
        <w:widowControl/>
        <w:tabs>
          <w:tab w:val="left" w:pos="1918"/>
        </w:tabs>
        <w:adjustRightInd w:val="0"/>
        <w:spacing w:line="360" w:lineRule="auto"/>
        <w:ind w:firstLineChars="200" w:firstLine="420"/>
        <w:jc w:val="left"/>
        <w:rPr>
          <w:rFonts w:hint="eastAsia"/>
          <w:color w:val="FF0000"/>
          <w:szCs w:val="21"/>
        </w:rPr>
      </w:pPr>
    </w:p>
    <w:p w:rsidR="00143974" w:rsidRDefault="00143974" w:rsidP="00143974">
      <w:pPr>
        <w:widowControl/>
        <w:tabs>
          <w:tab w:val="left" w:pos="1918"/>
        </w:tabs>
        <w:adjustRightInd w:val="0"/>
        <w:spacing w:line="360" w:lineRule="auto"/>
        <w:ind w:firstLineChars="200" w:firstLine="420"/>
        <w:jc w:val="left"/>
        <w:rPr>
          <w:rFonts w:hint="eastAsia"/>
          <w:color w:val="FF0000"/>
          <w:szCs w:val="21"/>
        </w:rPr>
      </w:pPr>
    </w:p>
    <w:p w:rsidR="00143974" w:rsidRDefault="00143974" w:rsidP="00143974">
      <w:pPr>
        <w:widowControl/>
        <w:tabs>
          <w:tab w:val="left" w:pos="1918"/>
        </w:tabs>
        <w:adjustRightInd w:val="0"/>
        <w:spacing w:line="360" w:lineRule="auto"/>
        <w:ind w:firstLineChars="200" w:firstLine="420"/>
        <w:jc w:val="left"/>
        <w:rPr>
          <w:rFonts w:hint="eastAsia"/>
          <w:color w:val="FF0000"/>
          <w:szCs w:val="21"/>
        </w:rPr>
      </w:pPr>
    </w:p>
    <w:p w:rsidR="00143974" w:rsidRDefault="00143974" w:rsidP="00143974">
      <w:pPr>
        <w:widowControl/>
        <w:tabs>
          <w:tab w:val="left" w:pos="1918"/>
        </w:tabs>
        <w:adjustRightInd w:val="0"/>
        <w:spacing w:line="360" w:lineRule="auto"/>
        <w:ind w:firstLineChars="200" w:firstLine="420"/>
        <w:jc w:val="left"/>
        <w:rPr>
          <w:rFonts w:hint="eastAsia"/>
          <w:color w:val="FF0000"/>
          <w:szCs w:val="21"/>
        </w:rPr>
      </w:pPr>
    </w:p>
    <w:p w:rsidR="00143974" w:rsidRDefault="00143974" w:rsidP="00143974">
      <w:pPr>
        <w:widowControl/>
        <w:tabs>
          <w:tab w:val="left" w:pos="1918"/>
        </w:tabs>
        <w:adjustRightInd w:val="0"/>
        <w:spacing w:line="360" w:lineRule="auto"/>
        <w:ind w:firstLineChars="200" w:firstLine="420"/>
        <w:jc w:val="left"/>
        <w:rPr>
          <w:rFonts w:hint="eastAsia"/>
          <w:color w:val="FF0000"/>
          <w:szCs w:val="21"/>
        </w:rPr>
      </w:pPr>
    </w:p>
    <w:p w:rsidR="00143974" w:rsidRPr="00143974" w:rsidRDefault="00143974" w:rsidP="00143974">
      <w:pPr>
        <w:widowControl/>
        <w:tabs>
          <w:tab w:val="left" w:pos="1918"/>
        </w:tabs>
        <w:adjustRightInd w:val="0"/>
        <w:spacing w:line="360" w:lineRule="auto"/>
        <w:ind w:firstLineChars="200" w:firstLine="420"/>
        <w:jc w:val="left"/>
        <w:rPr>
          <w:color w:val="FF0000"/>
          <w:szCs w:val="21"/>
        </w:rPr>
      </w:pPr>
    </w:p>
    <w:p w:rsidR="002E5F86" w:rsidRPr="003D5F59" w:rsidRDefault="00143974" w:rsidP="003D5F59">
      <w:pPr>
        <w:pStyle w:val="1"/>
      </w:pPr>
      <w:bookmarkStart w:id="27" w:name="_Toc33419395"/>
      <w:bookmarkStart w:id="28" w:name="_Toc35489289"/>
      <w:bookmarkStart w:id="29" w:name="_Toc14767705"/>
      <w:bookmarkStart w:id="30" w:name="_Toc248647668"/>
      <w:bookmarkStart w:id="31" w:name="_Toc100567331"/>
      <w:r>
        <w:rPr>
          <w:rFonts w:hint="eastAsia"/>
        </w:rPr>
        <w:lastRenderedPageBreak/>
        <w:t>第二章</w:t>
      </w:r>
      <w:bookmarkStart w:id="32" w:name="_Toc25813367"/>
      <w:bookmarkStart w:id="33" w:name="_Toc20367202"/>
      <w:bookmarkStart w:id="34" w:name="_Toc23125777"/>
      <w:bookmarkStart w:id="35" w:name="_Toc20484467"/>
      <w:bookmarkStart w:id="36" w:name="_Toc18139830"/>
      <w:bookmarkStart w:id="37" w:name="_Toc35173002"/>
      <w:bookmarkStart w:id="38" w:name="_Toc19098945"/>
      <w:bookmarkStart w:id="39" w:name="_Toc14766695"/>
      <w:bookmarkStart w:id="40" w:name="_Toc19111734"/>
      <w:bookmarkStart w:id="41" w:name="_Toc23476052"/>
      <w:bookmarkStart w:id="42" w:name="_Toc35419562"/>
      <w:bookmarkStart w:id="43" w:name="_Toc22809472"/>
      <w:bookmarkStart w:id="44" w:name="_Toc18979746"/>
      <w:bookmarkStart w:id="45" w:name="_Toc18139631"/>
      <w:bookmarkStart w:id="46" w:name="_Toc22980320"/>
      <w:bookmarkStart w:id="47" w:name="_Toc30413444"/>
      <w:bookmarkStart w:id="48" w:name="_Toc14767706"/>
      <w:bookmarkStart w:id="49" w:name="_Toc35489290"/>
      <w:bookmarkStart w:id="50" w:name="_Toc33419396"/>
      <w:bookmarkStart w:id="51" w:name="_Toc26092393"/>
      <w:bookmarkEnd w:id="27"/>
      <w:bookmarkEnd w:id="28"/>
      <w:bookmarkEnd w:id="29"/>
      <w:r>
        <w:rPr>
          <w:rFonts w:hint="eastAsia"/>
        </w:rPr>
        <w:t xml:space="preserve">  </w:t>
      </w:r>
      <w:r>
        <w:rPr>
          <w:rFonts w:hint="eastAsia"/>
        </w:rPr>
        <w:t>投标须知</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2E5F86" w:rsidRDefault="00143974">
      <w:pPr>
        <w:spacing w:line="360" w:lineRule="auto"/>
        <w:jc w:val="center"/>
        <w:outlineLvl w:val="2"/>
        <w:rPr>
          <w:b/>
          <w:sz w:val="24"/>
        </w:rPr>
      </w:pPr>
      <w:bookmarkStart w:id="52" w:name="_Toc31221"/>
      <w:bookmarkStart w:id="53" w:name="_Toc100567334"/>
      <w:r>
        <w:rPr>
          <w:rFonts w:hint="eastAsia"/>
          <w:b/>
          <w:sz w:val="24"/>
        </w:rPr>
        <w:t>（一）总则</w:t>
      </w:r>
      <w:bookmarkEnd w:id="52"/>
      <w:bookmarkEnd w:id="53"/>
    </w:p>
    <w:p w:rsidR="002E5F86" w:rsidRDefault="002E5F86">
      <w:pPr>
        <w:spacing w:line="360" w:lineRule="auto"/>
        <w:jc w:val="center"/>
        <w:rPr>
          <w:rFonts w:ascii="宋体" w:hAnsi="宋体"/>
          <w:b/>
          <w:bCs/>
          <w:spacing w:val="8"/>
        </w:rPr>
      </w:pPr>
    </w:p>
    <w:p w:rsidR="002E5F86" w:rsidRDefault="00143974">
      <w:pPr>
        <w:spacing w:line="360" w:lineRule="auto"/>
        <w:ind w:firstLine="538"/>
        <w:rPr>
          <w:rFonts w:ascii="宋体" w:hAnsi="宋体"/>
          <w:b/>
          <w:szCs w:val="21"/>
        </w:rPr>
      </w:pPr>
      <w:r>
        <w:rPr>
          <w:rFonts w:ascii="宋体" w:hAnsi="宋体" w:hint="eastAsia"/>
          <w:b/>
          <w:szCs w:val="21"/>
        </w:rPr>
        <w:t>1． 项目说明</w:t>
      </w:r>
    </w:p>
    <w:p w:rsidR="002E5F86" w:rsidRDefault="00143974" w:rsidP="00143974">
      <w:pPr>
        <w:spacing w:line="360" w:lineRule="auto"/>
        <w:ind w:firstLineChars="257" w:firstLine="540"/>
        <w:rPr>
          <w:rFonts w:ascii="宋体" w:hAnsi="宋体"/>
          <w:szCs w:val="21"/>
        </w:rPr>
      </w:pPr>
      <w:r>
        <w:rPr>
          <w:rFonts w:ascii="宋体" w:hAnsi="宋体" w:hint="eastAsia"/>
          <w:szCs w:val="21"/>
        </w:rPr>
        <w:t>1.1  投标人必须认真阅读本招标须知，并确保</w:t>
      </w:r>
      <w:proofErr w:type="gramStart"/>
      <w:r>
        <w:rPr>
          <w:rFonts w:ascii="宋体" w:hAnsi="宋体" w:hint="eastAsia"/>
          <w:szCs w:val="21"/>
        </w:rPr>
        <w:t>完全响应</w:t>
      </w:r>
      <w:proofErr w:type="gramEnd"/>
      <w:r>
        <w:rPr>
          <w:rFonts w:ascii="宋体" w:hAnsi="宋体" w:hint="eastAsia"/>
          <w:szCs w:val="21"/>
        </w:rPr>
        <w:t>各条款，对于加“*”的事项应特别注意，若有不响应事项，将做出不利投标人的解释，直至投标文件被拒绝。</w:t>
      </w:r>
    </w:p>
    <w:p w:rsidR="002E5F86" w:rsidRDefault="00143974" w:rsidP="00143974">
      <w:pPr>
        <w:spacing w:line="360" w:lineRule="auto"/>
        <w:ind w:firstLineChars="257" w:firstLine="540"/>
        <w:rPr>
          <w:rFonts w:ascii="宋体" w:hAnsi="宋体"/>
          <w:szCs w:val="21"/>
        </w:rPr>
      </w:pPr>
      <w:r>
        <w:rPr>
          <w:rFonts w:ascii="宋体" w:hAnsi="宋体" w:hint="eastAsia"/>
          <w:szCs w:val="21"/>
        </w:rPr>
        <w:t>1.2  招标范围及交货要求</w:t>
      </w:r>
    </w:p>
    <w:p w:rsidR="002E5F86" w:rsidRDefault="00143974" w:rsidP="00143974">
      <w:pPr>
        <w:spacing w:line="360" w:lineRule="auto"/>
        <w:ind w:firstLineChars="257" w:firstLine="540"/>
        <w:rPr>
          <w:rFonts w:ascii="宋体" w:hAnsi="宋体"/>
          <w:szCs w:val="21"/>
        </w:rPr>
      </w:pPr>
      <w:r>
        <w:rPr>
          <w:rFonts w:ascii="宋体" w:hAnsi="宋体" w:hint="eastAsia"/>
          <w:szCs w:val="21"/>
        </w:rPr>
        <w:t>见“投标人须知前附表”。</w:t>
      </w:r>
    </w:p>
    <w:p w:rsidR="002E5F86" w:rsidRDefault="00143974" w:rsidP="00143974">
      <w:pPr>
        <w:spacing w:line="360" w:lineRule="auto"/>
        <w:ind w:firstLineChars="257" w:firstLine="540"/>
        <w:rPr>
          <w:rFonts w:ascii="宋体" w:hAnsi="宋体"/>
          <w:szCs w:val="21"/>
        </w:rPr>
      </w:pPr>
      <w:r>
        <w:rPr>
          <w:rFonts w:ascii="宋体" w:hAnsi="宋体" w:hint="eastAsia"/>
          <w:szCs w:val="21"/>
        </w:rPr>
        <w:t>1.3 资金来源</w:t>
      </w:r>
    </w:p>
    <w:p w:rsidR="002E5F86" w:rsidRDefault="00143974" w:rsidP="00143974">
      <w:pPr>
        <w:spacing w:line="360" w:lineRule="auto"/>
        <w:ind w:firstLineChars="257" w:firstLine="540"/>
        <w:rPr>
          <w:rFonts w:ascii="宋体" w:hAnsi="宋体"/>
          <w:szCs w:val="21"/>
        </w:rPr>
      </w:pPr>
      <w:r>
        <w:rPr>
          <w:rFonts w:ascii="宋体" w:hAnsi="宋体" w:hint="eastAsia"/>
          <w:szCs w:val="21"/>
        </w:rPr>
        <w:t>见“投标人须知前附表”。</w:t>
      </w:r>
    </w:p>
    <w:p w:rsidR="002E5F86" w:rsidRDefault="00143974" w:rsidP="00143974">
      <w:pPr>
        <w:spacing w:line="360" w:lineRule="auto"/>
        <w:ind w:firstLineChars="257" w:firstLine="540"/>
        <w:rPr>
          <w:rFonts w:ascii="宋体" w:hAnsi="宋体"/>
          <w:szCs w:val="21"/>
        </w:rPr>
      </w:pPr>
      <w:r>
        <w:rPr>
          <w:rFonts w:ascii="宋体" w:hAnsi="宋体" w:hint="eastAsia"/>
          <w:szCs w:val="21"/>
        </w:rPr>
        <w:t>1.4  投标人的资格</w:t>
      </w:r>
    </w:p>
    <w:p w:rsidR="002E5F86" w:rsidRDefault="00143974" w:rsidP="00143974">
      <w:pPr>
        <w:spacing w:line="360" w:lineRule="auto"/>
        <w:ind w:firstLineChars="257" w:firstLine="540"/>
        <w:rPr>
          <w:rFonts w:ascii="宋体" w:hAnsi="宋体"/>
          <w:szCs w:val="21"/>
        </w:rPr>
      </w:pPr>
      <w:r>
        <w:rPr>
          <w:rFonts w:ascii="宋体" w:hAnsi="宋体" w:hint="eastAsia"/>
          <w:szCs w:val="21"/>
        </w:rPr>
        <w:t>1.4.l  投标人的资格要求见“投标人须知前附表”。</w:t>
      </w:r>
    </w:p>
    <w:p w:rsidR="002E5F86" w:rsidRDefault="00143974" w:rsidP="00143974">
      <w:pPr>
        <w:spacing w:line="360" w:lineRule="auto"/>
        <w:ind w:firstLineChars="257" w:firstLine="540"/>
        <w:rPr>
          <w:rFonts w:ascii="宋体" w:hAnsi="宋体"/>
          <w:szCs w:val="21"/>
        </w:rPr>
      </w:pPr>
      <w:r>
        <w:rPr>
          <w:rFonts w:ascii="宋体" w:hAnsi="宋体" w:hint="eastAsia"/>
          <w:szCs w:val="21"/>
        </w:rPr>
        <w:t xml:space="preserve">1.4.2  </w:t>
      </w:r>
      <w:r>
        <w:rPr>
          <w:rFonts w:ascii="宋体" w:hAnsi="宋体" w:hint="eastAsia"/>
          <w:spacing w:val="8"/>
          <w:szCs w:val="21"/>
        </w:rPr>
        <w:t>投标人必须在招标代理单位购买招标文件并登记备案，</w:t>
      </w:r>
      <w:proofErr w:type="gramStart"/>
      <w:r>
        <w:rPr>
          <w:rFonts w:ascii="宋体" w:hAnsi="宋体" w:hint="eastAsia"/>
          <w:spacing w:val="8"/>
          <w:szCs w:val="21"/>
        </w:rPr>
        <w:t>未经向</w:t>
      </w:r>
      <w:proofErr w:type="gramEnd"/>
      <w:r>
        <w:rPr>
          <w:rFonts w:ascii="宋体" w:hAnsi="宋体" w:hint="eastAsia"/>
          <w:spacing w:val="8"/>
          <w:szCs w:val="21"/>
        </w:rPr>
        <w:t>招标代理单位购买招标文件并登记备案的单位均无资格参加本次投标。</w:t>
      </w:r>
    </w:p>
    <w:p w:rsidR="002E5F86" w:rsidRDefault="00143974" w:rsidP="00143974">
      <w:pPr>
        <w:spacing w:line="360" w:lineRule="auto"/>
        <w:ind w:firstLineChars="257" w:firstLine="540"/>
        <w:rPr>
          <w:rFonts w:ascii="宋体" w:hAnsi="宋体"/>
          <w:szCs w:val="21"/>
        </w:rPr>
      </w:pPr>
      <w:r>
        <w:rPr>
          <w:rFonts w:ascii="宋体" w:hAnsi="宋体" w:hint="eastAsia"/>
          <w:szCs w:val="21"/>
        </w:rPr>
        <w:t xml:space="preserve">1.4.3  </w:t>
      </w:r>
      <w:r>
        <w:rPr>
          <w:rFonts w:ascii="宋体" w:hAnsi="宋体" w:hint="eastAsia"/>
          <w:spacing w:val="8"/>
          <w:szCs w:val="21"/>
        </w:rPr>
        <w:t>投标人应遵守《中华人民共和国招标投标法》及其它有关的中国法律和法规。</w:t>
      </w:r>
    </w:p>
    <w:p w:rsidR="002E5F86" w:rsidRDefault="00143974" w:rsidP="00143974">
      <w:pPr>
        <w:spacing w:line="360" w:lineRule="auto"/>
        <w:ind w:firstLineChars="257" w:firstLine="540"/>
        <w:rPr>
          <w:rFonts w:ascii="宋体" w:hAnsi="宋体"/>
          <w:szCs w:val="21"/>
        </w:rPr>
      </w:pPr>
      <w:r>
        <w:rPr>
          <w:rFonts w:ascii="宋体" w:hAnsi="宋体" w:hint="eastAsia"/>
          <w:szCs w:val="21"/>
        </w:rPr>
        <w:t>1.4.4  投标人一旦中标，通过谈判签订合同后，不得将项目转包他人加工，也不得变更加工场所进行加工，否则将视为违约并自动终止合同。</w:t>
      </w:r>
    </w:p>
    <w:p w:rsidR="002E5F86" w:rsidRDefault="00143974" w:rsidP="00143974">
      <w:pPr>
        <w:spacing w:line="360" w:lineRule="auto"/>
        <w:ind w:firstLineChars="257" w:firstLine="540"/>
        <w:rPr>
          <w:rFonts w:ascii="宋体" w:hAnsi="宋体"/>
          <w:szCs w:val="21"/>
        </w:rPr>
      </w:pPr>
      <w:r>
        <w:rPr>
          <w:rFonts w:ascii="宋体" w:hAnsi="宋体" w:hint="eastAsia"/>
          <w:szCs w:val="21"/>
        </w:rPr>
        <w:t>1.</w:t>
      </w:r>
      <w:r>
        <w:rPr>
          <w:rFonts w:ascii="宋体" w:hAnsi="宋体"/>
          <w:szCs w:val="21"/>
        </w:rPr>
        <w:t xml:space="preserve">4.5  </w:t>
      </w:r>
      <w:r>
        <w:rPr>
          <w:rFonts w:ascii="宋体" w:hAnsi="宋体" w:hint="eastAsia"/>
          <w:szCs w:val="21"/>
        </w:rPr>
        <w:t>投标人不得直接或间接地与买方为采购本次招标地货物进行设计、编制规范和其他文件所委托的咨询公司或其附属机构有任何关联。</w:t>
      </w:r>
    </w:p>
    <w:p w:rsidR="002E5F86" w:rsidRDefault="00143974" w:rsidP="00143974">
      <w:pPr>
        <w:spacing w:line="360" w:lineRule="auto"/>
        <w:ind w:firstLineChars="257" w:firstLine="540"/>
        <w:rPr>
          <w:rFonts w:ascii="宋体" w:hAnsi="宋体"/>
          <w:szCs w:val="21"/>
        </w:rPr>
      </w:pPr>
      <w:r>
        <w:rPr>
          <w:rFonts w:ascii="宋体" w:hAnsi="宋体" w:hint="eastAsia"/>
          <w:szCs w:val="21"/>
        </w:rPr>
        <w:t>1.5  投标费用</w:t>
      </w:r>
    </w:p>
    <w:p w:rsidR="002E5F86" w:rsidRDefault="00143974" w:rsidP="00143974">
      <w:pPr>
        <w:spacing w:line="360" w:lineRule="auto"/>
        <w:ind w:firstLineChars="257" w:firstLine="540"/>
        <w:rPr>
          <w:rFonts w:ascii="宋体" w:hAnsi="宋体"/>
          <w:szCs w:val="21"/>
        </w:rPr>
      </w:pPr>
      <w:r>
        <w:rPr>
          <w:rFonts w:ascii="宋体" w:hAnsi="宋体" w:hint="eastAsia"/>
          <w:szCs w:val="21"/>
        </w:rPr>
        <w:t>投标人应承担所有与准备和参加投标有关的费用。不论投标的结果如何，“投标人须知前附表”中所述的招标人和招标代理机构均无义务和责任承担这些费用。</w:t>
      </w:r>
    </w:p>
    <w:p w:rsidR="002E5F86" w:rsidRDefault="00143974">
      <w:pPr>
        <w:spacing w:line="360" w:lineRule="auto"/>
        <w:ind w:firstLineChars="257" w:firstLine="583"/>
        <w:rPr>
          <w:rFonts w:ascii="宋体" w:hAnsi="宋体"/>
          <w:b/>
          <w:bCs/>
          <w:spacing w:val="8"/>
          <w:szCs w:val="21"/>
        </w:rPr>
      </w:pPr>
      <w:r>
        <w:rPr>
          <w:rFonts w:ascii="宋体" w:hAnsi="宋体" w:hint="eastAsia"/>
          <w:b/>
          <w:bCs/>
          <w:spacing w:val="8"/>
          <w:szCs w:val="21"/>
        </w:rPr>
        <w:t>2.定义</w:t>
      </w:r>
    </w:p>
    <w:p w:rsidR="002E5F86" w:rsidRDefault="00143974" w:rsidP="00143974">
      <w:pPr>
        <w:spacing w:line="360" w:lineRule="auto"/>
        <w:ind w:firstLineChars="257" w:firstLine="581"/>
        <w:rPr>
          <w:rFonts w:ascii="宋体" w:hAnsi="宋体"/>
          <w:spacing w:val="8"/>
          <w:szCs w:val="21"/>
        </w:rPr>
      </w:pPr>
      <w:r>
        <w:rPr>
          <w:rFonts w:ascii="宋体" w:hAnsi="宋体" w:hint="eastAsia"/>
          <w:spacing w:val="8"/>
          <w:szCs w:val="21"/>
        </w:rPr>
        <w:t>2.1招标人：指依照《中华人民共和国招标投标法》所规定提出项目、进行招标的法人或其他组织，本项目中的招标人为：</w:t>
      </w:r>
      <w:r>
        <w:rPr>
          <w:rFonts w:ascii="宋体" w:hAnsi="宋体" w:cs="宋体" w:hint="eastAsia"/>
          <w:color w:val="FF0000"/>
          <w:szCs w:val="21"/>
        </w:rPr>
        <w:t>天池塘风电场</w:t>
      </w:r>
      <w:r>
        <w:rPr>
          <w:rFonts w:ascii="宋体" w:hAnsi="宋体" w:hint="eastAsia"/>
          <w:spacing w:val="8"/>
          <w:szCs w:val="21"/>
        </w:rPr>
        <w:t>。</w:t>
      </w:r>
    </w:p>
    <w:p w:rsidR="002E5F86" w:rsidRDefault="00143974" w:rsidP="00143974">
      <w:pPr>
        <w:spacing w:line="360" w:lineRule="auto"/>
        <w:ind w:firstLineChars="257" w:firstLine="581"/>
        <w:rPr>
          <w:rFonts w:ascii="宋体" w:hAnsi="宋体"/>
          <w:spacing w:val="8"/>
          <w:szCs w:val="21"/>
        </w:rPr>
      </w:pPr>
      <w:r>
        <w:rPr>
          <w:rFonts w:ascii="宋体" w:hAnsi="宋体" w:hint="eastAsia"/>
          <w:spacing w:val="8"/>
          <w:szCs w:val="21"/>
        </w:rPr>
        <w:t>2.2招标组织：</w:t>
      </w:r>
      <w:r>
        <w:rPr>
          <w:rFonts w:ascii="宋体" w:hAnsi="宋体" w:cs="宋体" w:hint="eastAsia"/>
          <w:color w:val="FF0000"/>
          <w:szCs w:val="21"/>
        </w:rPr>
        <w:t>天池塘风电场</w:t>
      </w:r>
      <w:r>
        <w:rPr>
          <w:rFonts w:ascii="宋体" w:hAnsi="宋体" w:hint="eastAsia"/>
          <w:spacing w:val="8"/>
          <w:szCs w:val="21"/>
        </w:rPr>
        <w:t>。</w:t>
      </w:r>
    </w:p>
    <w:p w:rsidR="002E5F86" w:rsidRDefault="00143974" w:rsidP="00143974">
      <w:pPr>
        <w:spacing w:line="360" w:lineRule="auto"/>
        <w:ind w:firstLineChars="257" w:firstLine="581"/>
        <w:rPr>
          <w:rFonts w:ascii="宋体" w:hAnsi="宋体"/>
          <w:spacing w:val="8"/>
          <w:szCs w:val="21"/>
        </w:rPr>
      </w:pPr>
      <w:r>
        <w:rPr>
          <w:rFonts w:ascii="宋体" w:hAnsi="宋体" w:hint="eastAsia"/>
          <w:spacing w:val="8"/>
          <w:szCs w:val="21"/>
        </w:rPr>
        <w:t>2.3投标人：指响应招标人要求，向招标人提交投标文件的制造商或供应商。</w:t>
      </w:r>
    </w:p>
    <w:p w:rsidR="002E5F86" w:rsidRDefault="00143974" w:rsidP="00143974">
      <w:pPr>
        <w:spacing w:line="360" w:lineRule="auto"/>
        <w:ind w:firstLineChars="257" w:firstLine="581"/>
        <w:rPr>
          <w:rFonts w:ascii="宋体" w:hAnsi="宋体"/>
          <w:spacing w:val="8"/>
          <w:szCs w:val="21"/>
        </w:rPr>
      </w:pPr>
      <w:r>
        <w:rPr>
          <w:rFonts w:ascii="宋体" w:hAnsi="宋体" w:hint="eastAsia"/>
          <w:spacing w:val="8"/>
          <w:szCs w:val="21"/>
        </w:rPr>
        <w:lastRenderedPageBreak/>
        <w:t>2.4招标领导小组：由项目招标人按一定的程序和要求而组建的机构，负责领导招标工作。</w:t>
      </w:r>
    </w:p>
    <w:p w:rsidR="002E5F86" w:rsidRDefault="00143974" w:rsidP="00143974">
      <w:pPr>
        <w:spacing w:line="360" w:lineRule="auto"/>
        <w:ind w:firstLineChars="257" w:firstLine="581"/>
        <w:rPr>
          <w:rFonts w:ascii="宋体" w:hAnsi="宋体"/>
          <w:spacing w:val="8"/>
          <w:szCs w:val="21"/>
        </w:rPr>
      </w:pPr>
      <w:r>
        <w:rPr>
          <w:rFonts w:ascii="宋体" w:hAnsi="宋体" w:hint="eastAsia"/>
          <w:spacing w:val="8"/>
          <w:szCs w:val="21"/>
        </w:rPr>
        <w:t>2.5评标委员会：在招标领导小组的领导下，由聘请的专家和有关单位人员组成，负责具体评标工作。</w:t>
      </w:r>
    </w:p>
    <w:p w:rsidR="002E5F86" w:rsidRDefault="00143974" w:rsidP="00143974">
      <w:pPr>
        <w:spacing w:line="360" w:lineRule="auto"/>
        <w:ind w:firstLineChars="257" w:firstLine="581"/>
        <w:rPr>
          <w:rFonts w:ascii="宋体" w:hAnsi="宋体"/>
          <w:spacing w:val="8"/>
          <w:szCs w:val="21"/>
        </w:rPr>
      </w:pPr>
      <w:r>
        <w:rPr>
          <w:rFonts w:ascii="宋体" w:hAnsi="宋体" w:hint="eastAsia"/>
          <w:spacing w:val="8"/>
          <w:szCs w:val="21"/>
        </w:rPr>
        <w:t>2.6买方：即招标阶段的招标人，在签订和执行合同阶段为买方。</w:t>
      </w:r>
    </w:p>
    <w:p w:rsidR="002E5F86" w:rsidRDefault="00143974" w:rsidP="00143974">
      <w:pPr>
        <w:spacing w:line="360" w:lineRule="auto"/>
        <w:ind w:firstLineChars="257" w:firstLine="581"/>
        <w:rPr>
          <w:rFonts w:ascii="宋体" w:hAnsi="宋体"/>
          <w:spacing w:val="8"/>
          <w:szCs w:val="21"/>
        </w:rPr>
      </w:pPr>
      <w:r>
        <w:rPr>
          <w:rFonts w:ascii="宋体" w:hAnsi="宋体" w:hint="eastAsia"/>
          <w:spacing w:val="8"/>
          <w:szCs w:val="21"/>
        </w:rPr>
        <w:t>2.7卖方：即招标阶段的投标人，在签订和执行合同阶段为卖方。</w:t>
      </w:r>
    </w:p>
    <w:p w:rsidR="002E5F86" w:rsidRDefault="00143974" w:rsidP="00143974">
      <w:pPr>
        <w:spacing w:line="360" w:lineRule="auto"/>
        <w:ind w:firstLineChars="257" w:firstLine="581"/>
        <w:rPr>
          <w:rFonts w:ascii="宋体" w:hAnsi="宋体"/>
          <w:spacing w:val="8"/>
          <w:szCs w:val="21"/>
        </w:rPr>
      </w:pPr>
      <w:r>
        <w:rPr>
          <w:rFonts w:ascii="宋体" w:hAnsi="宋体" w:hint="eastAsia"/>
          <w:spacing w:val="8"/>
          <w:szCs w:val="21"/>
        </w:rPr>
        <w:t>2.7招标文件：指本文件，包括招标人或招标代理机构的补充通知和书面答疑澄清等。</w:t>
      </w:r>
    </w:p>
    <w:p w:rsidR="002E5F86" w:rsidRDefault="00143974" w:rsidP="00143974">
      <w:pPr>
        <w:spacing w:line="360" w:lineRule="auto"/>
        <w:ind w:firstLineChars="257" w:firstLine="581"/>
        <w:rPr>
          <w:rFonts w:ascii="宋体" w:hAnsi="宋体"/>
          <w:spacing w:val="8"/>
          <w:szCs w:val="21"/>
        </w:rPr>
      </w:pPr>
      <w:r>
        <w:rPr>
          <w:rFonts w:ascii="宋体" w:hAnsi="宋体" w:hint="eastAsia"/>
          <w:spacing w:val="8"/>
          <w:szCs w:val="21"/>
        </w:rPr>
        <w:t>2.9投标文件：指投标人为完成本合同规定的各项工作，在投标时按照招标文件的要求向招标人提交的技术和商务文件。</w:t>
      </w:r>
    </w:p>
    <w:p w:rsidR="002E5F86" w:rsidRDefault="00143974" w:rsidP="00143974">
      <w:pPr>
        <w:spacing w:line="360" w:lineRule="auto"/>
        <w:ind w:firstLineChars="257" w:firstLine="581"/>
        <w:rPr>
          <w:rFonts w:ascii="宋体" w:hAnsi="宋体"/>
          <w:spacing w:val="8"/>
          <w:szCs w:val="21"/>
        </w:rPr>
      </w:pPr>
      <w:r>
        <w:rPr>
          <w:rFonts w:ascii="宋体" w:hAnsi="宋体" w:hint="eastAsia"/>
          <w:spacing w:val="8"/>
          <w:szCs w:val="21"/>
        </w:rPr>
        <w:t>2.10包：指投标报价的最基本单位，投标人的投标数量最少为其1个包，包内的招标内容不得肢解，只投包内部分设备的投标文件为无效文件。投标人可投多个包，招标人有权选择投标人中标的包数。</w:t>
      </w:r>
    </w:p>
    <w:p w:rsidR="002E5F86" w:rsidRDefault="00143974" w:rsidP="00143974">
      <w:pPr>
        <w:spacing w:line="360" w:lineRule="auto"/>
        <w:ind w:firstLineChars="257" w:firstLine="581"/>
        <w:rPr>
          <w:rFonts w:ascii="宋体" w:hAnsi="宋体"/>
          <w:spacing w:val="8"/>
          <w:szCs w:val="21"/>
        </w:rPr>
      </w:pPr>
      <w:r>
        <w:rPr>
          <w:rFonts w:ascii="宋体" w:hAnsi="宋体" w:hint="eastAsia"/>
          <w:spacing w:val="8"/>
          <w:szCs w:val="21"/>
        </w:rPr>
        <w:t>2.11货物:指投标人按招标文件规定，须向买方提供的设备、机械、仪器仪表、备品备件、工具、软件、手册及其他有关技术资料和材料，货物必须为全新的。</w:t>
      </w:r>
    </w:p>
    <w:p w:rsidR="002E5F86" w:rsidRDefault="00143974" w:rsidP="00143974">
      <w:pPr>
        <w:spacing w:line="360" w:lineRule="auto"/>
        <w:ind w:left="-181" w:firstLineChars="257" w:firstLine="581"/>
        <w:rPr>
          <w:rFonts w:ascii="宋体" w:hAnsi="宋体"/>
          <w:spacing w:val="8"/>
          <w:szCs w:val="21"/>
        </w:rPr>
      </w:pPr>
      <w:r>
        <w:rPr>
          <w:rFonts w:ascii="宋体" w:hAnsi="宋体" w:hint="eastAsia"/>
          <w:spacing w:val="8"/>
          <w:szCs w:val="21"/>
        </w:rPr>
        <w:t>2.12服务：指招标文件规定投标人须承担的与供货有关的辅助服务，比如运输、保险以及其他的伴随服务，提供技术援助、系统集成、安装、调试、培训、售后服务以及招标文件中规定投标人应承担的其他义务。</w:t>
      </w:r>
    </w:p>
    <w:p w:rsidR="002E5F86" w:rsidRDefault="002E5F86">
      <w:pPr>
        <w:spacing w:line="360" w:lineRule="auto"/>
        <w:ind w:firstLine="538"/>
        <w:jc w:val="center"/>
        <w:rPr>
          <w:rFonts w:ascii="宋体" w:hAnsi="宋体"/>
          <w:b/>
          <w:bCs/>
          <w:spacing w:val="8"/>
          <w:szCs w:val="21"/>
        </w:rPr>
      </w:pPr>
    </w:p>
    <w:p w:rsidR="002E5F86" w:rsidRDefault="00143974">
      <w:pPr>
        <w:spacing w:line="360" w:lineRule="auto"/>
        <w:jc w:val="center"/>
        <w:outlineLvl w:val="2"/>
        <w:rPr>
          <w:b/>
          <w:sz w:val="24"/>
        </w:rPr>
      </w:pPr>
      <w:bookmarkStart w:id="54" w:name="_Toc100567335"/>
      <w:bookmarkStart w:id="55" w:name="_Toc19232"/>
      <w:r>
        <w:rPr>
          <w:rFonts w:hint="eastAsia"/>
          <w:b/>
          <w:sz w:val="24"/>
        </w:rPr>
        <w:t>（二）招标文件</w:t>
      </w:r>
      <w:bookmarkEnd w:id="54"/>
      <w:bookmarkEnd w:id="55"/>
    </w:p>
    <w:p w:rsidR="002E5F86" w:rsidRDefault="002E5F86">
      <w:pPr>
        <w:spacing w:line="360" w:lineRule="auto"/>
        <w:ind w:firstLine="538"/>
        <w:jc w:val="center"/>
        <w:rPr>
          <w:rFonts w:ascii="宋体" w:hAnsi="宋体"/>
          <w:b/>
          <w:bCs/>
          <w:spacing w:val="8"/>
          <w:szCs w:val="21"/>
        </w:rPr>
      </w:pP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3.招标文件构成</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3.1 所需要提供的货物、招标过程和合同条件在招标文件中均有较详细规定，招标文件包括：</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第一章 招标公告</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第二章 投标人须知</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第三章 评标办法</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第四章 合同条款</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第五章 投标文件格式</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第六章 技术要求与图纸</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lastRenderedPageBreak/>
        <w:t>3</w:t>
      </w:r>
      <w:r>
        <w:rPr>
          <w:rFonts w:ascii="宋体" w:hAnsi="宋体"/>
          <w:spacing w:val="8"/>
          <w:szCs w:val="21"/>
        </w:rPr>
        <w:t>.2</w:t>
      </w:r>
      <w:r>
        <w:rPr>
          <w:rFonts w:ascii="宋体" w:hAnsi="宋体" w:hint="eastAsia"/>
          <w:spacing w:val="8"/>
          <w:szCs w:val="21"/>
        </w:rPr>
        <w:t>投标人应认真阅读招标文件中所有内容。按招标文件的要求提供投标文件，并保证所提供的全部资料的真实性，使其投标时对招标文件做出实质响应，否则，其投标将被拒绝。招标代理机构保留进一步要求投标人补充提供有关材料的权利，拒绝补充材料或提供材料不真实，将被视为自动放弃投标资格。</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3</w:t>
      </w:r>
      <w:r>
        <w:rPr>
          <w:rFonts w:ascii="宋体" w:hAnsi="宋体"/>
          <w:spacing w:val="8"/>
          <w:szCs w:val="21"/>
        </w:rPr>
        <w:t>.3</w:t>
      </w:r>
      <w:r>
        <w:rPr>
          <w:rFonts w:ascii="宋体" w:hAnsi="宋体" w:hint="eastAsia"/>
          <w:spacing w:val="8"/>
          <w:szCs w:val="21"/>
        </w:rPr>
        <w:t>投标人购取招标文件后，应仔细检查招标文件的所有内容，如有残缺应在领到招标文件后3天内向招标人提出，否则，由此引起的投标损失自行承担；投标人同时应认真审阅招标文件所有事项、格式、条款和规范要求等，如果投标人的投标文件没有按照招标文件要求提交全部资料或者投标文件没有对应招标文件做出实质性响应，其风险应由投标人自负，并根据有关条款规定，可能导致投标文件被拒绝。</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3</w:t>
      </w:r>
      <w:r>
        <w:rPr>
          <w:rFonts w:ascii="宋体" w:hAnsi="宋体"/>
          <w:spacing w:val="8"/>
          <w:szCs w:val="21"/>
        </w:rPr>
        <w:t>.4</w:t>
      </w:r>
      <w:r>
        <w:rPr>
          <w:rFonts w:ascii="宋体" w:hAnsi="宋体" w:hint="eastAsia"/>
          <w:spacing w:val="8"/>
          <w:szCs w:val="21"/>
        </w:rPr>
        <w:t>除非另有规定，招标文件不单独提供招标货物使用的自然环境、气象条件、公用设施、道路交通运输等情况，投标人被视为熟悉上述与履行合同有关的一切情况。</w:t>
      </w: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4.招标文件的澄清</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4.1投标人在收到招标文件后，对招标文件的任何部分若有疑问，</w:t>
      </w:r>
      <w:r>
        <w:rPr>
          <w:rFonts w:ascii="宋体" w:hAnsi="宋体" w:hint="eastAsia"/>
          <w:color w:val="FF0000"/>
          <w:spacing w:val="8"/>
          <w:szCs w:val="21"/>
        </w:rPr>
        <w:t>任何要求澄清招标文件的投标人，均应在投标截止日前3天</w:t>
      </w:r>
      <w:r>
        <w:rPr>
          <w:rFonts w:ascii="宋体" w:hAnsi="宋体" w:hint="eastAsia"/>
          <w:spacing w:val="8"/>
          <w:szCs w:val="21"/>
        </w:rPr>
        <w:t>，按照招标文件“投标人须知前附表”第15项说明中招标代理机构的地址，以书面形式（包括手写、打印、印刷、电传、电报、传真和电子邮件，下同）通知招标代理机构。不论招标代理机构根据需要主动对招标文件进行必要的澄清或者是根据投标人的要求对招标文件做出澄清，招标代理机构都将在投标截止日前3天以书面形式予以答复。投标人应在收到澄清后2天内以书面形式通知招标代理机构确定已收到澄清纪要，澄清纪要作为招标文件组成部分，对投标人起约束作用。</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4.2如有必要，招标代理机构将就投标人提出的问题以答疑的形式在投标预备会上进行解释。</w:t>
      </w: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5. 招标文件的修改</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5.1招标文件发出后，投标截止日期前3天的任何时候，确需要变更招标内容，招标代理机构可主动或在解答投标人提出问题时对招标文件进行修改。</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5.2 招标文件的修改将以书面形式通知所有的投标人，招标文件的修改作为招标文件的组成部分，并具有约束力。投标人应在收到修改后2天内以书面形式通知招标代理机构确定已收到招标文件的修改文件。</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5.3 招标文件、招标文件澄清（答疑）纪要、招标文件的修改文件以书面明确内容为准。当招标文件、招标文件澄清（答疑）纪要、招标文件的修改文件之间有矛</w:t>
      </w:r>
      <w:r>
        <w:rPr>
          <w:rFonts w:ascii="宋体" w:hAnsi="宋体" w:hint="eastAsia"/>
          <w:spacing w:val="8"/>
          <w:szCs w:val="21"/>
        </w:rPr>
        <w:lastRenderedPageBreak/>
        <w:t>盾时，以最后发出的文件为准。</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5.4 招标文件、招标文件澄清（答疑）纪要、招标文件的修改文件在投标截止日前3天以书面形式通知所有的投标人。为使投标人在编写投标文件时有充分时间对招标文件澄清（答疑）纪要、招标文件的修改文件进行研究，招标代理机构可酌情延长递交投标文件的截止日期，具体时间在招标文件的修改文件中明确。</w:t>
      </w:r>
    </w:p>
    <w:p w:rsidR="002E5F86" w:rsidRDefault="002E5F86">
      <w:pPr>
        <w:spacing w:line="360" w:lineRule="auto"/>
        <w:ind w:left="420" w:hangingChars="200" w:hanging="420"/>
        <w:rPr>
          <w:rFonts w:ascii="宋体" w:hAnsi="宋体"/>
          <w:szCs w:val="21"/>
        </w:rPr>
      </w:pPr>
    </w:p>
    <w:p w:rsidR="002E5F86" w:rsidRDefault="00143974">
      <w:pPr>
        <w:spacing w:line="360" w:lineRule="auto"/>
        <w:jc w:val="center"/>
        <w:outlineLvl w:val="2"/>
        <w:rPr>
          <w:b/>
          <w:sz w:val="24"/>
        </w:rPr>
      </w:pPr>
      <w:bookmarkStart w:id="56" w:name="_Toc100567336"/>
      <w:bookmarkStart w:id="57" w:name="_Toc26716"/>
      <w:r>
        <w:rPr>
          <w:rFonts w:hint="eastAsia"/>
          <w:b/>
          <w:sz w:val="24"/>
        </w:rPr>
        <w:t>（三）投标文件的编制</w:t>
      </w:r>
      <w:bookmarkEnd w:id="56"/>
      <w:bookmarkEnd w:id="57"/>
    </w:p>
    <w:p w:rsidR="002E5F86" w:rsidRDefault="002E5F86">
      <w:pPr>
        <w:spacing w:line="360" w:lineRule="auto"/>
        <w:ind w:firstLine="540"/>
        <w:jc w:val="center"/>
        <w:rPr>
          <w:rFonts w:ascii="宋体" w:hAnsi="宋体"/>
          <w:b/>
          <w:bCs/>
          <w:spacing w:val="8"/>
          <w:szCs w:val="21"/>
        </w:rPr>
      </w:pP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6.投标文件的语言及计量单位</w:t>
      </w:r>
    </w:p>
    <w:p w:rsidR="002E5F86" w:rsidRDefault="00143974" w:rsidP="00143974">
      <w:pPr>
        <w:spacing w:line="360" w:lineRule="auto"/>
        <w:ind w:firstLineChars="238" w:firstLine="538"/>
        <w:rPr>
          <w:rFonts w:ascii="宋体" w:hAnsi="宋体"/>
          <w:spacing w:val="8"/>
          <w:szCs w:val="21"/>
        </w:rPr>
      </w:pPr>
      <w:r>
        <w:rPr>
          <w:rFonts w:ascii="宋体" w:hAnsi="宋体" w:hint="eastAsia"/>
          <w:spacing w:val="8"/>
          <w:szCs w:val="21"/>
        </w:rPr>
        <w:t>6</w:t>
      </w:r>
      <w:r>
        <w:rPr>
          <w:rFonts w:ascii="宋体" w:hAnsi="宋体"/>
          <w:spacing w:val="8"/>
          <w:szCs w:val="21"/>
        </w:rPr>
        <w:t>.1</w:t>
      </w:r>
      <w:r>
        <w:rPr>
          <w:rFonts w:ascii="宋体" w:hAnsi="宋体" w:hint="eastAsia"/>
          <w:spacing w:val="8"/>
          <w:szCs w:val="21"/>
        </w:rPr>
        <w:t>投标人提交的投标文件以及投标人与招标人和招标代理机构就有关投标的所有来往函电均应使用中文。如果任何投标人提供的印刷文字以另一语言书写，也须在相应段落伴之以中文译本，在此种情况下，为便于理解投标文件则应以翻译文本为准。</w:t>
      </w: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7.投标文件的构成</w:t>
      </w:r>
    </w:p>
    <w:p w:rsidR="002E5F86" w:rsidRDefault="00143974">
      <w:pPr>
        <w:spacing w:line="360" w:lineRule="auto"/>
        <w:ind w:firstLine="540"/>
        <w:rPr>
          <w:rFonts w:ascii="宋体" w:hAnsi="宋体"/>
          <w:spacing w:val="8"/>
          <w:szCs w:val="21"/>
        </w:rPr>
      </w:pPr>
      <w:r>
        <w:rPr>
          <w:rFonts w:hint="eastAsia"/>
        </w:rPr>
        <w:t>投标人应按招标文件规定的内容和格式编制投标文件，并按下列顺序汇集成册，编写页码且装订成不易散落的一份投标文件后提交。（宜双面印刷，软皮简装，禁止拉杆、压条等活页装订，否则标书散落导致评标信息不齐全的责任由投标人承担）</w:t>
      </w:r>
      <w:r>
        <w:rPr>
          <w:rFonts w:hint="eastAsia"/>
          <w:sz w:val="32"/>
          <w:szCs w:val="32"/>
          <w:vertAlign w:val="superscript"/>
        </w:rPr>
        <w:t>*</w:t>
      </w:r>
    </w:p>
    <w:p w:rsidR="002E5F86" w:rsidRDefault="00143974">
      <w:pPr>
        <w:spacing w:line="360" w:lineRule="auto"/>
        <w:ind w:firstLine="540"/>
        <w:rPr>
          <w:rFonts w:ascii="宋体" w:hAnsi="宋体"/>
          <w:szCs w:val="21"/>
        </w:rPr>
      </w:pPr>
      <w:r>
        <w:rPr>
          <w:rFonts w:ascii="宋体" w:hAnsi="宋体" w:hint="eastAsia"/>
          <w:szCs w:val="21"/>
        </w:rPr>
        <w:t>(1) 目录</w:t>
      </w:r>
    </w:p>
    <w:p w:rsidR="002E5F86" w:rsidRDefault="00143974">
      <w:pPr>
        <w:spacing w:line="360" w:lineRule="auto"/>
        <w:ind w:firstLine="540"/>
        <w:rPr>
          <w:rFonts w:ascii="宋体" w:hAnsi="宋体"/>
          <w:szCs w:val="21"/>
        </w:rPr>
      </w:pPr>
      <w:r>
        <w:rPr>
          <w:rFonts w:ascii="宋体" w:hAnsi="宋体" w:hint="eastAsia"/>
          <w:szCs w:val="21"/>
        </w:rPr>
        <w:t>(2) 前附表（必须逐项填写且保证其内容与投标文件一致，若有不一致现象，可能导致扣减其评审分数，直至废标）</w:t>
      </w:r>
      <w:r>
        <w:rPr>
          <w:rFonts w:ascii="宋体" w:hAnsi="宋体" w:hint="eastAsia"/>
          <w:b/>
          <w:szCs w:val="21"/>
          <w:vertAlign w:val="superscript"/>
        </w:rPr>
        <w:t>*</w:t>
      </w:r>
    </w:p>
    <w:p w:rsidR="002E5F86" w:rsidRDefault="00143974">
      <w:pPr>
        <w:spacing w:line="360" w:lineRule="auto"/>
        <w:ind w:firstLine="540"/>
        <w:rPr>
          <w:rFonts w:ascii="宋体" w:hAnsi="宋体"/>
          <w:szCs w:val="21"/>
        </w:rPr>
      </w:pPr>
      <w:r>
        <w:rPr>
          <w:rFonts w:ascii="宋体" w:hAnsi="宋体" w:hint="eastAsia"/>
          <w:szCs w:val="21"/>
        </w:rPr>
        <w:t xml:space="preserve">(3) </w:t>
      </w:r>
      <w:r>
        <w:rPr>
          <w:rFonts w:ascii="宋体" w:hAnsi="宋体" w:hint="eastAsia"/>
          <w:spacing w:val="8"/>
          <w:szCs w:val="21"/>
        </w:rPr>
        <w:t>投标函</w:t>
      </w:r>
      <w:r>
        <w:rPr>
          <w:rFonts w:ascii="宋体" w:hAnsi="宋体" w:hint="eastAsia"/>
          <w:szCs w:val="21"/>
        </w:rPr>
        <w:t>；</w:t>
      </w:r>
    </w:p>
    <w:p w:rsidR="002E5F86" w:rsidRDefault="00143974">
      <w:pPr>
        <w:spacing w:line="360" w:lineRule="auto"/>
        <w:ind w:firstLine="540"/>
        <w:rPr>
          <w:rFonts w:ascii="宋体" w:hAnsi="宋体"/>
          <w:szCs w:val="21"/>
        </w:rPr>
      </w:pPr>
      <w:r>
        <w:rPr>
          <w:rFonts w:ascii="宋体" w:hAnsi="宋体" w:hint="eastAsia"/>
          <w:szCs w:val="21"/>
        </w:rPr>
        <w:t>(4) 授权委托书；</w:t>
      </w:r>
    </w:p>
    <w:p w:rsidR="002E5F86" w:rsidRDefault="00143974">
      <w:pPr>
        <w:spacing w:line="360" w:lineRule="auto"/>
        <w:ind w:firstLine="540"/>
        <w:rPr>
          <w:rFonts w:ascii="宋体" w:hAnsi="宋体"/>
          <w:szCs w:val="21"/>
        </w:rPr>
      </w:pPr>
      <w:r>
        <w:rPr>
          <w:rFonts w:ascii="宋体" w:hAnsi="宋体" w:hint="eastAsia"/>
          <w:szCs w:val="21"/>
        </w:rPr>
        <w:t>(5) 开标要素表（要求见前附表，</w:t>
      </w:r>
      <w:r>
        <w:rPr>
          <w:rFonts w:hint="eastAsia"/>
        </w:rPr>
        <w:t>必须保证其内容与投标文件一致；若不一致，必须有详细的调整说明，否则，以本表的报价为准）</w:t>
      </w:r>
      <w:r>
        <w:rPr>
          <w:rFonts w:hint="eastAsia"/>
          <w:b/>
          <w:sz w:val="32"/>
          <w:szCs w:val="32"/>
          <w:vertAlign w:val="superscript"/>
        </w:rPr>
        <w:t>*</w:t>
      </w:r>
    </w:p>
    <w:p w:rsidR="002E5F86" w:rsidRDefault="00143974">
      <w:pPr>
        <w:spacing w:line="360" w:lineRule="auto"/>
        <w:ind w:firstLine="540"/>
        <w:rPr>
          <w:rFonts w:ascii="宋体" w:hAnsi="宋体"/>
          <w:szCs w:val="21"/>
        </w:rPr>
      </w:pPr>
      <w:r>
        <w:rPr>
          <w:rFonts w:ascii="宋体" w:hAnsi="宋体" w:hint="eastAsia"/>
          <w:szCs w:val="21"/>
        </w:rPr>
        <w:t>(6) 投标报价表（必须装订在投标文件中，不得单独密封，投标人承担单独密封导致投标报价缺失的相关责任；若有调价函，请</w:t>
      </w:r>
      <w:proofErr w:type="gramStart"/>
      <w:r>
        <w:rPr>
          <w:rFonts w:ascii="宋体" w:hAnsi="宋体" w:hint="eastAsia"/>
          <w:szCs w:val="21"/>
        </w:rPr>
        <w:t>附调整</w:t>
      </w:r>
      <w:proofErr w:type="gramEnd"/>
      <w:r>
        <w:rPr>
          <w:rFonts w:ascii="宋体" w:hAnsi="宋体" w:hint="eastAsia"/>
          <w:szCs w:val="21"/>
        </w:rPr>
        <w:t>后的报价清单一正二副，招标人不接受只调整总价的报价函）*；</w:t>
      </w:r>
    </w:p>
    <w:p w:rsidR="002E5F86" w:rsidRDefault="00143974">
      <w:pPr>
        <w:spacing w:line="360" w:lineRule="auto"/>
        <w:ind w:firstLine="540"/>
        <w:rPr>
          <w:rFonts w:ascii="宋体" w:hAnsi="宋体"/>
          <w:szCs w:val="21"/>
        </w:rPr>
      </w:pPr>
      <w:r>
        <w:rPr>
          <w:rFonts w:ascii="宋体" w:hAnsi="宋体" w:hint="eastAsia"/>
          <w:szCs w:val="21"/>
        </w:rPr>
        <w:t>(7）商务/技术条款偏差表；</w:t>
      </w:r>
    </w:p>
    <w:p w:rsidR="002E5F86" w:rsidRDefault="00143974">
      <w:pPr>
        <w:spacing w:line="360" w:lineRule="auto"/>
        <w:ind w:firstLine="540"/>
        <w:rPr>
          <w:rFonts w:ascii="宋体" w:hAnsi="宋体"/>
          <w:szCs w:val="21"/>
        </w:rPr>
      </w:pPr>
      <w:r>
        <w:rPr>
          <w:rFonts w:ascii="宋体" w:hAnsi="宋体" w:hint="eastAsia"/>
          <w:szCs w:val="21"/>
        </w:rPr>
        <w:t>(8</w:t>
      </w:r>
      <w:r>
        <w:rPr>
          <w:rFonts w:ascii="宋体" w:hAnsi="宋体" w:hint="eastAsia"/>
          <w:spacing w:val="8"/>
          <w:szCs w:val="21"/>
        </w:rPr>
        <w:t>）</w:t>
      </w:r>
      <w:r>
        <w:rPr>
          <w:rFonts w:ascii="宋体" w:hAnsi="宋体" w:hint="eastAsia"/>
          <w:szCs w:val="21"/>
        </w:rPr>
        <w:t>技术文件；</w:t>
      </w:r>
    </w:p>
    <w:p w:rsidR="002E5F86" w:rsidRDefault="00143974">
      <w:pPr>
        <w:spacing w:line="360" w:lineRule="auto"/>
        <w:ind w:firstLine="540"/>
        <w:rPr>
          <w:rFonts w:ascii="宋体" w:hAnsi="宋体"/>
          <w:szCs w:val="21"/>
        </w:rPr>
      </w:pPr>
      <w:r>
        <w:rPr>
          <w:rFonts w:ascii="宋体" w:hAnsi="宋体" w:hint="eastAsia"/>
          <w:szCs w:val="21"/>
        </w:rPr>
        <w:lastRenderedPageBreak/>
        <w:t>(9）资格审查资料。</w:t>
      </w:r>
    </w:p>
    <w:p w:rsidR="002E5F86" w:rsidRDefault="00143974" w:rsidP="00143974">
      <w:pPr>
        <w:spacing w:line="360" w:lineRule="auto"/>
        <w:ind w:firstLineChars="257" w:firstLine="540"/>
        <w:rPr>
          <w:rFonts w:ascii="宋体" w:hAnsi="宋体"/>
          <w:szCs w:val="21"/>
        </w:rPr>
      </w:pPr>
      <w:r>
        <w:rPr>
          <w:rFonts w:ascii="宋体" w:hAnsi="宋体" w:hint="eastAsia"/>
          <w:szCs w:val="21"/>
        </w:rPr>
        <w:t>上述文件必须使用招标文件提供的投标文件格式 (表格可以按同样格式扩展)；所有材料应装订成一份，封面右上角设正副本与招标编号标识。</w:t>
      </w:r>
      <w:r>
        <w:rPr>
          <w:rFonts w:ascii="宋体" w:hAnsi="宋体" w:hint="eastAsia"/>
          <w:szCs w:val="21"/>
          <w:vertAlign w:val="superscript"/>
        </w:rPr>
        <w:t>*</w:t>
      </w:r>
    </w:p>
    <w:p w:rsidR="002E5F86" w:rsidRDefault="00143974">
      <w:pPr>
        <w:spacing w:line="360" w:lineRule="auto"/>
        <w:ind w:firstLine="540"/>
        <w:rPr>
          <w:rFonts w:ascii="宋体" w:hAnsi="宋体"/>
          <w:b/>
          <w:bCs/>
          <w:spacing w:val="8"/>
          <w:szCs w:val="21"/>
        </w:rPr>
      </w:pPr>
      <w:r>
        <w:rPr>
          <w:rFonts w:ascii="宋体" w:hAnsi="宋体" w:hint="eastAsia"/>
          <w:spacing w:val="8"/>
          <w:szCs w:val="21"/>
        </w:rPr>
        <w:t>8</w:t>
      </w:r>
      <w:r>
        <w:rPr>
          <w:rFonts w:ascii="宋体" w:hAnsi="宋体" w:hint="eastAsia"/>
          <w:b/>
          <w:bCs/>
          <w:spacing w:val="8"/>
          <w:szCs w:val="21"/>
        </w:rPr>
        <w:t>.</w:t>
      </w:r>
      <w:r>
        <w:rPr>
          <w:rFonts w:ascii="宋体" w:hAnsi="宋体" w:hint="eastAsia"/>
          <w:b/>
          <w:szCs w:val="21"/>
        </w:rPr>
        <w:t xml:space="preserve"> 投标与支付费用的货币</w:t>
      </w:r>
    </w:p>
    <w:p w:rsidR="002E5F86" w:rsidRDefault="00143974">
      <w:pPr>
        <w:spacing w:line="360" w:lineRule="auto"/>
        <w:ind w:firstLine="540"/>
        <w:rPr>
          <w:rFonts w:ascii="宋体" w:hAnsi="宋体"/>
          <w:spacing w:val="8"/>
          <w:szCs w:val="21"/>
        </w:rPr>
      </w:pPr>
      <w:r>
        <w:rPr>
          <w:rFonts w:ascii="宋体" w:hAnsi="宋体" w:hint="eastAsia"/>
          <w:szCs w:val="21"/>
        </w:rPr>
        <w:t>全部用人民币表示。</w:t>
      </w: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9.投标报价</w:t>
      </w:r>
    </w:p>
    <w:p w:rsidR="002E5F86" w:rsidRDefault="00143974">
      <w:pPr>
        <w:spacing w:line="360" w:lineRule="auto"/>
        <w:ind w:firstLine="540"/>
        <w:rPr>
          <w:rFonts w:ascii="宋体" w:hAnsi="宋体"/>
          <w:szCs w:val="21"/>
        </w:rPr>
      </w:pPr>
      <w:r>
        <w:rPr>
          <w:rFonts w:ascii="宋体" w:hAnsi="宋体" w:hint="eastAsia"/>
          <w:szCs w:val="21"/>
        </w:rPr>
        <w:t>9.1投标人应按招标文件要求的格式认真填写投标报价表和投标分项报价表，投标报价表和投标分项报价表必须按照招标文件提供的格式逐项填写，投标人可对部分项目进行进一步分解细化，或对技术要求或图纸中已明确不包含的项目进行删除。投标人须知、技术要求或图纸中已明确包含的项目，投标人在分项表中未标明费用，则视同包含在其他项目中。</w:t>
      </w:r>
    </w:p>
    <w:p w:rsidR="002E5F86" w:rsidRDefault="00143974">
      <w:pPr>
        <w:spacing w:line="360" w:lineRule="auto"/>
        <w:ind w:firstLine="540"/>
        <w:rPr>
          <w:rFonts w:ascii="宋体" w:hAnsi="宋体"/>
          <w:szCs w:val="21"/>
        </w:rPr>
      </w:pPr>
      <w:r>
        <w:rPr>
          <w:rFonts w:ascii="宋体" w:hAnsi="宋体" w:hint="eastAsia"/>
          <w:szCs w:val="21"/>
        </w:rPr>
        <w:t>9.2投标人至少投标一个标包，投标人不得对标包内的工作内容进行肢解投标。投标人的投标报价应包含标包内的全部工作内容，不得只投标部分工作内容，否则视同招标范围不响应。</w:t>
      </w:r>
    </w:p>
    <w:p w:rsidR="002E5F86" w:rsidRDefault="00143974">
      <w:pPr>
        <w:spacing w:line="360" w:lineRule="auto"/>
        <w:ind w:firstLine="540"/>
        <w:rPr>
          <w:rFonts w:ascii="宋体" w:hAnsi="宋体"/>
          <w:szCs w:val="21"/>
        </w:rPr>
      </w:pPr>
      <w:r>
        <w:rPr>
          <w:rFonts w:ascii="宋体" w:hAnsi="宋体" w:hint="eastAsia"/>
          <w:szCs w:val="21"/>
        </w:rPr>
        <w:t>9.3投标人按照招标文件的要求所填写的分项报价,其目的是便于买方评标,但在任何情况下并不限制买方以任何条款签订合同的权利。</w:t>
      </w:r>
    </w:p>
    <w:p w:rsidR="002E5F86" w:rsidRDefault="00143974">
      <w:pPr>
        <w:spacing w:line="360" w:lineRule="auto"/>
        <w:ind w:firstLine="540"/>
        <w:rPr>
          <w:rFonts w:ascii="宋体" w:hAnsi="宋体"/>
          <w:szCs w:val="21"/>
        </w:rPr>
      </w:pPr>
      <w:r>
        <w:rPr>
          <w:rFonts w:ascii="宋体" w:hAnsi="宋体" w:hint="eastAsia"/>
          <w:szCs w:val="21"/>
        </w:rPr>
        <w:t>9.4招标人不接受有任何选择的报价，对每种设备只准许有一个报价。</w:t>
      </w:r>
    </w:p>
    <w:p w:rsidR="002E5F86" w:rsidRDefault="00143974">
      <w:pPr>
        <w:spacing w:line="360" w:lineRule="auto"/>
        <w:ind w:firstLine="540"/>
        <w:rPr>
          <w:rFonts w:ascii="宋体" w:hAnsi="宋体"/>
          <w:szCs w:val="21"/>
        </w:rPr>
      </w:pPr>
      <w:r>
        <w:rPr>
          <w:rFonts w:ascii="宋体" w:hAnsi="宋体" w:hint="eastAsia"/>
          <w:szCs w:val="21"/>
        </w:rPr>
        <w:t>9.5 投标报价表和投标分项报价表中如果单价与总价有出入，或者数字与文字有出入，或有其他错误，调整原则见“第三章 评标办法”中相关说明。</w:t>
      </w:r>
    </w:p>
    <w:p w:rsidR="002E5F86" w:rsidRDefault="00143974">
      <w:pPr>
        <w:tabs>
          <w:tab w:val="left" w:pos="2685"/>
        </w:tabs>
        <w:spacing w:line="360" w:lineRule="auto"/>
        <w:ind w:firstLine="540"/>
        <w:rPr>
          <w:rFonts w:ascii="宋体" w:hAnsi="宋体"/>
          <w:b/>
          <w:bCs/>
          <w:spacing w:val="8"/>
          <w:szCs w:val="21"/>
        </w:rPr>
      </w:pPr>
      <w:r>
        <w:rPr>
          <w:rFonts w:ascii="宋体" w:hAnsi="宋体" w:hint="eastAsia"/>
          <w:b/>
          <w:bCs/>
          <w:spacing w:val="8"/>
          <w:szCs w:val="21"/>
        </w:rPr>
        <w:t>10.投标保证金</w:t>
      </w:r>
      <w:r>
        <w:rPr>
          <w:rFonts w:ascii="宋体" w:hAnsi="宋体"/>
          <w:b/>
          <w:bCs/>
          <w:spacing w:val="8"/>
          <w:szCs w:val="21"/>
        </w:rPr>
        <w:tab/>
      </w:r>
    </w:p>
    <w:p w:rsidR="002E5F86" w:rsidRDefault="00143974">
      <w:pPr>
        <w:spacing w:line="360" w:lineRule="auto"/>
        <w:ind w:firstLine="540"/>
        <w:rPr>
          <w:rFonts w:ascii="宋体" w:hAnsi="宋体"/>
          <w:szCs w:val="21"/>
        </w:rPr>
      </w:pPr>
      <w:r>
        <w:rPr>
          <w:rFonts w:ascii="宋体" w:hAnsi="宋体" w:hint="eastAsia"/>
          <w:szCs w:val="21"/>
        </w:rPr>
        <w:t>10.1投标人在提交投标文件的同时，必须按照招标文件的要求提交投标保证金。未按规定提交投标保证金的投标文件无效。</w:t>
      </w:r>
    </w:p>
    <w:p w:rsidR="002E5F86" w:rsidRDefault="00143974">
      <w:pPr>
        <w:spacing w:line="360" w:lineRule="auto"/>
        <w:ind w:firstLine="540"/>
        <w:rPr>
          <w:rFonts w:ascii="宋体" w:hAnsi="宋体"/>
          <w:szCs w:val="21"/>
        </w:rPr>
      </w:pPr>
      <w:r>
        <w:rPr>
          <w:rFonts w:ascii="宋体" w:hAnsi="宋体" w:hint="eastAsia"/>
          <w:szCs w:val="21"/>
        </w:rPr>
        <w:t>10.2</w:t>
      </w:r>
      <w:r>
        <w:rPr>
          <w:rFonts w:ascii="宋体" w:hAnsi="宋体"/>
          <w:szCs w:val="21"/>
        </w:rPr>
        <w:t>投标保证金</w:t>
      </w:r>
      <w:r>
        <w:rPr>
          <w:rFonts w:ascii="宋体" w:hAnsi="宋体" w:hint="eastAsia"/>
          <w:szCs w:val="21"/>
        </w:rPr>
        <w:t>可采用银行</w:t>
      </w:r>
      <w:r>
        <w:rPr>
          <w:rFonts w:ascii="宋体" w:hAnsi="宋体"/>
          <w:szCs w:val="21"/>
        </w:rPr>
        <w:t>汇票</w:t>
      </w:r>
      <w:r>
        <w:rPr>
          <w:rFonts w:ascii="宋体" w:hAnsi="宋体" w:hint="eastAsia"/>
          <w:szCs w:val="21"/>
        </w:rPr>
        <w:t>或银行支票，不得使用现金，且票据单位名称与投标单位名称务必一致。投标保证金在递交投标文件时单独面交。收款人信息</w:t>
      </w:r>
      <w:r w:rsidR="003D5F59">
        <w:rPr>
          <w:rFonts w:ascii="宋体" w:hAnsi="宋体" w:hint="eastAsia"/>
          <w:szCs w:val="21"/>
        </w:rPr>
        <w:t>如下：</w:t>
      </w:r>
    </w:p>
    <w:p w:rsidR="003D5F59" w:rsidRDefault="003D5F59" w:rsidP="003D5F59">
      <w:pPr>
        <w:spacing w:line="360" w:lineRule="auto"/>
        <w:ind w:firstLineChars="200" w:firstLine="422"/>
        <w:rPr>
          <w:rFonts w:ascii="宋体" w:hAnsi="宋体"/>
          <w:b/>
        </w:rPr>
      </w:pPr>
      <w:r>
        <w:rPr>
          <w:rFonts w:ascii="宋体" w:hAnsi="宋体" w:hint="eastAsia"/>
          <w:b/>
        </w:rPr>
        <w:t>汇款资料：</w:t>
      </w:r>
    </w:p>
    <w:p w:rsidR="003D5F59" w:rsidRDefault="003D5F59" w:rsidP="003D5F59">
      <w:pPr>
        <w:spacing w:line="360" w:lineRule="auto"/>
        <w:ind w:firstLineChars="200" w:firstLine="420"/>
        <w:rPr>
          <w:rFonts w:ascii="宋体" w:hAnsi="宋体"/>
        </w:rPr>
      </w:pPr>
      <w:r>
        <w:rPr>
          <w:rFonts w:ascii="宋体" w:hAnsi="宋体" w:hint="eastAsia"/>
        </w:rPr>
        <w:t>户    名：</w:t>
      </w:r>
      <w:r>
        <w:rPr>
          <w:rFonts w:ascii="微软雅黑" w:eastAsia="微软雅黑" w:hAnsi="微软雅黑" w:hint="eastAsia"/>
          <w:color w:val="191F25"/>
          <w:szCs w:val="21"/>
          <w:shd w:val="clear" w:color="auto" w:fill="FFFFFF"/>
        </w:rPr>
        <w:t>哈尔滨九洲集团股份有限公司</w:t>
      </w:r>
    </w:p>
    <w:p w:rsidR="003D5F59" w:rsidRDefault="003D5F59" w:rsidP="003D5F59">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开 户 行：</w:t>
      </w:r>
      <w:r>
        <w:rPr>
          <w:rFonts w:ascii="微软雅黑" w:eastAsia="微软雅黑" w:hAnsi="微软雅黑" w:hint="eastAsia"/>
          <w:color w:val="191F25"/>
          <w:szCs w:val="21"/>
          <w:shd w:val="clear" w:color="auto" w:fill="FFFFFF"/>
        </w:rPr>
        <w:t>中国建设银行股份有限公司哈尔滨铁道支行</w:t>
      </w:r>
      <w:bookmarkStart w:id="58" w:name="_GoBack"/>
      <w:bookmarkEnd w:id="58"/>
    </w:p>
    <w:p w:rsidR="003D5F59" w:rsidRDefault="003D5F59" w:rsidP="003D5F59">
      <w:pPr>
        <w:spacing w:line="360" w:lineRule="auto"/>
        <w:ind w:firstLineChars="200" w:firstLine="420"/>
        <w:rPr>
          <w:rFonts w:ascii="微软雅黑" w:eastAsia="微软雅黑" w:hAnsi="微软雅黑"/>
          <w:color w:val="191F25"/>
          <w:szCs w:val="21"/>
          <w:shd w:val="clear" w:color="auto" w:fill="FFFFFF"/>
        </w:rPr>
      </w:pPr>
      <w:proofErr w:type="gramStart"/>
      <w:r>
        <w:rPr>
          <w:rFonts w:ascii="宋体" w:hAnsi="宋体" w:hint="eastAsia"/>
        </w:rPr>
        <w:t>账</w:t>
      </w:r>
      <w:proofErr w:type="gramEnd"/>
      <w:r>
        <w:rPr>
          <w:rFonts w:ascii="宋体" w:hAnsi="宋体" w:hint="eastAsia"/>
        </w:rPr>
        <w:t xml:space="preserve">    号：</w:t>
      </w:r>
      <w:r>
        <w:rPr>
          <w:rFonts w:ascii="微软雅黑" w:eastAsia="微软雅黑" w:hAnsi="微软雅黑" w:hint="eastAsia"/>
          <w:color w:val="191F25"/>
          <w:szCs w:val="21"/>
          <w:shd w:val="clear" w:color="auto" w:fill="FFFFFF"/>
        </w:rPr>
        <w:t>2300 1867 15105 000 2942</w:t>
      </w:r>
    </w:p>
    <w:p w:rsidR="003D5F59" w:rsidRDefault="003D5F59" w:rsidP="003D5F59">
      <w:pPr>
        <w:spacing w:line="360" w:lineRule="auto"/>
        <w:ind w:firstLineChars="200" w:firstLine="420"/>
      </w:pPr>
      <w:r>
        <w:rPr>
          <w:rFonts w:ascii="宋体" w:hAnsi="宋体" w:hint="eastAsia"/>
        </w:rPr>
        <w:t>汇入城市：</w:t>
      </w:r>
      <w:r>
        <w:rPr>
          <w:rFonts w:ascii="微软雅黑" w:eastAsia="微软雅黑" w:hAnsi="微软雅黑" w:hint="eastAsia"/>
          <w:color w:val="191F25"/>
          <w:szCs w:val="21"/>
          <w:shd w:val="clear" w:color="auto" w:fill="FFFFFF"/>
        </w:rPr>
        <w:t>黑龙江省哈尔滨市</w:t>
      </w:r>
    </w:p>
    <w:p w:rsidR="003D5F59" w:rsidRPr="003D5F59" w:rsidRDefault="003D5F59">
      <w:pPr>
        <w:spacing w:line="360" w:lineRule="auto"/>
        <w:ind w:firstLine="540"/>
        <w:rPr>
          <w:rFonts w:ascii="宋体" w:hAnsi="宋体" w:hint="eastAsia"/>
          <w:szCs w:val="21"/>
        </w:rPr>
      </w:pPr>
    </w:p>
    <w:p w:rsidR="002E5F86" w:rsidRDefault="00143974">
      <w:pPr>
        <w:spacing w:line="360" w:lineRule="auto"/>
        <w:ind w:firstLine="540"/>
        <w:rPr>
          <w:rFonts w:ascii="宋体" w:hAnsi="宋体"/>
          <w:szCs w:val="21"/>
        </w:rPr>
      </w:pPr>
      <w:r>
        <w:rPr>
          <w:rFonts w:ascii="宋体" w:hAnsi="宋体" w:hint="eastAsia"/>
          <w:szCs w:val="21"/>
        </w:rPr>
        <w:t>10.3投标保证金的退还详见前附表说明，为保证退还顺利，投标人应按照本文件格式要求填写开标卡，在递交投标文件和投标保证金同时递交，无需密封。</w:t>
      </w:r>
    </w:p>
    <w:p w:rsidR="002E5F86" w:rsidRDefault="00143974">
      <w:pPr>
        <w:spacing w:line="360" w:lineRule="auto"/>
        <w:ind w:firstLine="540"/>
        <w:rPr>
          <w:rFonts w:ascii="宋体" w:hAnsi="宋体"/>
          <w:szCs w:val="21"/>
        </w:rPr>
      </w:pPr>
      <w:r>
        <w:rPr>
          <w:rFonts w:ascii="宋体" w:hAnsi="宋体" w:hint="eastAsia"/>
          <w:szCs w:val="21"/>
        </w:rPr>
        <w:t>10.4若发生以下任何一种情况，招标人可以没收投标保证金。</w:t>
      </w:r>
    </w:p>
    <w:p w:rsidR="002E5F86" w:rsidRDefault="00143974">
      <w:pPr>
        <w:spacing w:line="360" w:lineRule="auto"/>
        <w:ind w:firstLine="540"/>
        <w:rPr>
          <w:rFonts w:ascii="宋体" w:hAnsi="宋体"/>
          <w:szCs w:val="21"/>
        </w:rPr>
      </w:pPr>
      <w:r>
        <w:rPr>
          <w:rFonts w:ascii="宋体" w:hAnsi="宋体" w:hint="eastAsia"/>
          <w:szCs w:val="21"/>
        </w:rPr>
        <w:t>（1）投标人在招标文件规定的投标文件有效期内撤回其投标文件；</w:t>
      </w:r>
    </w:p>
    <w:p w:rsidR="002E5F86" w:rsidRDefault="00143974">
      <w:pPr>
        <w:spacing w:line="360" w:lineRule="auto"/>
        <w:ind w:firstLine="540"/>
        <w:rPr>
          <w:rFonts w:ascii="宋体" w:hAnsi="宋体"/>
          <w:szCs w:val="21"/>
        </w:rPr>
      </w:pPr>
      <w:r>
        <w:rPr>
          <w:rFonts w:ascii="宋体" w:hAnsi="宋体" w:hint="eastAsia"/>
          <w:szCs w:val="21"/>
        </w:rPr>
        <w:t>（2）中标人在收到中标通知书后拒绝按中标状态签订合同（即不按中标时规定的技术方案、服务范围和价格签订合同）；</w:t>
      </w:r>
    </w:p>
    <w:p w:rsidR="002E5F86" w:rsidRDefault="00143974">
      <w:pPr>
        <w:spacing w:line="360" w:lineRule="auto"/>
        <w:ind w:firstLine="540"/>
        <w:rPr>
          <w:rFonts w:ascii="宋体" w:hAnsi="宋体"/>
          <w:szCs w:val="21"/>
        </w:rPr>
      </w:pPr>
      <w:r>
        <w:rPr>
          <w:rFonts w:ascii="宋体" w:hAnsi="宋体" w:hint="eastAsia"/>
          <w:szCs w:val="21"/>
        </w:rPr>
        <w:t>（3）投标人出现的报价错误拒绝按本须知招标文件规定修正标价，给项目定标或合同签订造成不利影响的。</w:t>
      </w:r>
    </w:p>
    <w:p w:rsidR="002E5F86" w:rsidRDefault="00143974">
      <w:pPr>
        <w:spacing w:line="360" w:lineRule="auto"/>
        <w:ind w:firstLine="540"/>
        <w:rPr>
          <w:rFonts w:ascii="宋体" w:hAnsi="宋体"/>
          <w:szCs w:val="21"/>
        </w:rPr>
      </w:pPr>
      <w:r>
        <w:rPr>
          <w:rFonts w:ascii="宋体" w:hAnsi="宋体" w:hint="eastAsia"/>
          <w:szCs w:val="21"/>
        </w:rPr>
        <w:t>（4）投标报价有漏项或低于成本价，开标结束后在投标有效期内强行调整报价，给项目定标或合同签订造成不利影响的。</w:t>
      </w: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11.投标有效期</w:t>
      </w:r>
    </w:p>
    <w:p w:rsidR="002E5F86" w:rsidRDefault="00143974">
      <w:pPr>
        <w:spacing w:line="360" w:lineRule="auto"/>
        <w:ind w:firstLine="540"/>
        <w:rPr>
          <w:rFonts w:ascii="宋体" w:hAnsi="宋体"/>
          <w:szCs w:val="21"/>
        </w:rPr>
      </w:pPr>
      <w:r>
        <w:rPr>
          <w:rFonts w:ascii="宋体" w:hAnsi="宋体" w:hint="eastAsia"/>
          <w:szCs w:val="21"/>
        </w:rPr>
        <w:t>11.1投标文件的有效期详见“投标人须知前附表”，在此期间，投标人不得要求撤回或修改其投标文件。</w:t>
      </w:r>
    </w:p>
    <w:p w:rsidR="002E5F86" w:rsidRDefault="00143974">
      <w:pPr>
        <w:spacing w:line="360" w:lineRule="auto"/>
        <w:ind w:firstLine="540"/>
        <w:rPr>
          <w:rFonts w:ascii="宋体" w:hAnsi="宋体"/>
          <w:szCs w:val="21"/>
        </w:rPr>
      </w:pPr>
      <w:r>
        <w:rPr>
          <w:rFonts w:ascii="宋体" w:hAnsi="宋体" w:hint="eastAsia"/>
          <w:szCs w:val="21"/>
        </w:rPr>
        <w:t>11.2招标人认为有必要时可用书面形式要求投标人延长投标文件的有效期，但最长不超过</w:t>
      </w:r>
      <w:r>
        <w:rPr>
          <w:rFonts w:ascii="宋体" w:hAnsi="宋体"/>
          <w:color w:val="FF0000"/>
          <w:szCs w:val="21"/>
        </w:rPr>
        <w:t>9</w:t>
      </w:r>
      <w:r>
        <w:rPr>
          <w:rFonts w:ascii="宋体" w:hAnsi="宋体" w:hint="eastAsia"/>
          <w:color w:val="FF0000"/>
          <w:szCs w:val="21"/>
        </w:rPr>
        <w:t>0</w:t>
      </w:r>
      <w:r>
        <w:rPr>
          <w:rFonts w:ascii="宋体" w:hAnsi="宋体" w:hint="eastAsia"/>
          <w:szCs w:val="21"/>
        </w:rPr>
        <w:t>天，投标人应以书面形式答复招标人的上述要求。若投标人拒绝招标人的要求，可在原定有效期期满后收回投标保证金；</w:t>
      </w:r>
      <w:proofErr w:type="gramStart"/>
      <w:r>
        <w:rPr>
          <w:rFonts w:ascii="宋体" w:hAnsi="宋体" w:hint="eastAsia"/>
          <w:szCs w:val="21"/>
        </w:rPr>
        <w:t>若接受</w:t>
      </w:r>
      <w:proofErr w:type="gramEnd"/>
      <w:r>
        <w:rPr>
          <w:rFonts w:ascii="宋体" w:hAnsi="宋体" w:hint="eastAsia"/>
          <w:szCs w:val="21"/>
        </w:rPr>
        <w:t>招标人的延期要求，则投标文件继续有效，且仍不允许修改，但需相应延长投标保证金的有效期，在延长期内，第10条的规定仍适用。</w:t>
      </w: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12.投标文件的格式和签署</w:t>
      </w:r>
    </w:p>
    <w:p w:rsidR="002E5F86" w:rsidRDefault="00143974">
      <w:pPr>
        <w:spacing w:line="360" w:lineRule="auto"/>
        <w:ind w:firstLine="540"/>
        <w:rPr>
          <w:rFonts w:ascii="宋体" w:hAnsi="宋体"/>
          <w:szCs w:val="21"/>
        </w:rPr>
      </w:pPr>
      <w:r>
        <w:rPr>
          <w:rFonts w:ascii="宋体" w:hAnsi="宋体" w:hint="eastAsia"/>
          <w:szCs w:val="21"/>
        </w:rPr>
        <w:t>12.1投标文件应包括招标文件规定的内容，投标人提交的投标文件必须毫无例外的使用招标文件所提供的投标文件格式（表格可以按同样格式扩展），投标文件份数详见“投标人须知前附表”，投标文件封面上应分别标明“正本”和“副本”字样。正本与副本不一致时以正本为准。</w:t>
      </w:r>
    </w:p>
    <w:p w:rsidR="002E5F86" w:rsidRDefault="00143974">
      <w:pPr>
        <w:spacing w:line="360" w:lineRule="auto"/>
        <w:ind w:firstLine="540"/>
        <w:rPr>
          <w:rFonts w:ascii="宋体" w:hAnsi="宋体"/>
          <w:szCs w:val="21"/>
        </w:rPr>
      </w:pPr>
      <w:r>
        <w:rPr>
          <w:rFonts w:ascii="宋体" w:hAnsi="宋体" w:hint="eastAsia"/>
          <w:szCs w:val="21"/>
        </w:rPr>
        <w:t>12.2 投标书的正本和所有的副本均须打印或用不退色墨水书写并由投标人法定代表人或经正式授权并对投标人有约束力的代表签字。授权代表须将以书面形式出具的“授权委托书”附在投标文件中。</w:t>
      </w:r>
      <w:r>
        <w:rPr>
          <w:rFonts w:hint="eastAsia"/>
          <w:b/>
        </w:rPr>
        <w:t>（</w:t>
      </w:r>
      <w:r>
        <w:rPr>
          <w:rFonts w:hint="eastAsia"/>
          <w:b/>
          <w:u w:val="single"/>
        </w:rPr>
        <w:t>注意：副本的签署要求同正本，亦要盖红章和授权代表手签，不得使用签字章代替手签</w:t>
      </w:r>
      <w:r>
        <w:rPr>
          <w:rFonts w:hint="eastAsia"/>
          <w:b/>
        </w:rPr>
        <w:t>）</w:t>
      </w:r>
      <w:r>
        <w:rPr>
          <w:rFonts w:hint="eastAsia"/>
          <w:b/>
          <w:sz w:val="32"/>
          <w:szCs w:val="32"/>
          <w:vertAlign w:val="superscript"/>
        </w:rPr>
        <w:t>*</w:t>
      </w:r>
      <w:r>
        <w:rPr>
          <w:rFonts w:hint="eastAsia"/>
        </w:rPr>
        <w:t>。</w:t>
      </w:r>
    </w:p>
    <w:p w:rsidR="002E5F86" w:rsidRDefault="00143974">
      <w:pPr>
        <w:spacing w:line="360" w:lineRule="auto"/>
        <w:ind w:firstLine="540"/>
        <w:rPr>
          <w:rFonts w:ascii="宋体" w:hAnsi="宋体"/>
          <w:szCs w:val="21"/>
        </w:rPr>
      </w:pPr>
      <w:r>
        <w:rPr>
          <w:rFonts w:ascii="宋体" w:hAnsi="宋体" w:hint="eastAsia"/>
          <w:szCs w:val="21"/>
        </w:rPr>
        <w:t>12.3</w:t>
      </w:r>
      <w:r>
        <w:rPr>
          <w:rFonts w:hint="eastAsia"/>
        </w:rPr>
        <w:t>投标文件应尽量避免涂改和插字，若为了改正错误必须这样做时，除了按招标人书面指示进行修改的以外，均应由法定代表人（或委托代理人）在修改处盖章且签名确认，</w:t>
      </w:r>
      <w:r>
        <w:rPr>
          <w:rFonts w:hint="eastAsia"/>
        </w:rPr>
        <w:lastRenderedPageBreak/>
        <w:t>并标注修改时间，未签字盖章的修改，评标委员会将不予认可，由于修改导致投标文件关键方案不清或出现两个及以上投标报价的，该投标文件作废标处理。</w:t>
      </w:r>
    </w:p>
    <w:p w:rsidR="002E5F86" w:rsidRDefault="002E5F86">
      <w:pPr>
        <w:spacing w:line="360" w:lineRule="auto"/>
        <w:ind w:firstLine="540"/>
        <w:rPr>
          <w:rFonts w:ascii="宋体" w:hAnsi="宋体"/>
          <w:b/>
          <w:bCs/>
          <w:spacing w:val="8"/>
          <w:szCs w:val="21"/>
        </w:rPr>
      </w:pPr>
    </w:p>
    <w:p w:rsidR="002E5F86" w:rsidRDefault="00143974">
      <w:pPr>
        <w:spacing w:line="360" w:lineRule="auto"/>
        <w:jc w:val="center"/>
        <w:outlineLvl w:val="2"/>
        <w:rPr>
          <w:b/>
          <w:sz w:val="24"/>
        </w:rPr>
      </w:pPr>
      <w:bookmarkStart w:id="59" w:name="_Toc12767"/>
      <w:bookmarkStart w:id="60" w:name="_Toc100567337"/>
      <w:r>
        <w:rPr>
          <w:rFonts w:hint="eastAsia"/>
          <w:b/>
          <w:sz w:val="24"/>
        </w:rPr>
        <w:t>（四）投标文件的递交</w:t>
      </w:r>
      <w:bookmarkEnd w:id="59"/>
      <w:bookmarkEnd w:id="60"/>
    </w:p>
    <w:p w:rsidR="002E5F86" w:rsidRDefault="002E5F86">
      <w:pPr>
        <w:spacing w:line="360" w:lineRule="auto"/>
        <w:ind w:firstLine="540"/>
        <w:rPr>
          <w:rFonts w:ascii="宋体" w:hAnsi="宋体"/>
          <w:b/>
          <w:bCs/>
          <w:spacing w:val="8"/>
          <w:szCs w:val="21"/>
        </w:rPr>
      </w:pP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13.投标文件的密封和标记</w:t>
      </w:r>
    </w:p>
    <w:p w:rsidR="002E5F86" w:rsidRDefault="00143974">
      <w:pPr>
        <w:spacing w:line="360" w:lineRule="auto"/>
        <w:ind w:firstLine="540"/>
        <w:rPr>
          <w:rFonts w:ascii="宋体" w:hAnsi="宋体"/>
          <w:szCs w:val="21"/>
        </w:rPr>
      </w:pPr>
      <w:r>
        <w:rPr>
          <w:rFonts w:ascii="宋体" w:hAnsi="宋体" w:hint="eastAsia"/>
          <w:szCs w:val="21"/>
        </w:rPr>
        <w:t>13.1投标文件的装订、密封与标记</w:t>
      </w:r>
    </w:p>
    <w:p w:rsidR="002E5F86" w:rsidRDefault="00143974">
      <w:pPr>
        <w:spacing w:line="360" w:lineRule="auto"/>
      </w:pPr>
      <w:r>
        <w:rPr>
          <w:rFonts w:hint="eastAsia"/>
        </w:rPr>
        <w:t>投标文件的正本、副本、开标要素表及电子文本应分开装袋密封</w:t>
      </w:r>
      <w:r>
        <w:rPr>
          <w:rFonts w:hint="eastAsia"/>
          <w:u w:val="single"/>
        </w:rPr>
        <w:t>（</w:t>
      </w:r>
      <w:r>
        <w:rPr>
          <w:rFonts w:hint="eastAsia"/>
          <w:b/>
          <w:u w:val="single"/>
        </w:rPr>
        <w:t>即正本一个密封包，副本一个密封包，无需外包封</w:t>
      </w:r>
      <w:r>
        <w:rPr>
          <w:rFonts w:hint="eastAsia"/>
          <w:u w:val="single"/>
        </w:rPr>
        <w:t>；</w:t>
      </w:r>
      <w:r>
        <w:rPr>
          <w:rFonts w:hint="eastAsia"/>
          <w:b/>
          <w:u w:val="single"/>
        </w:rPr>
        <w:t>“开标要素表”另外单独制作一份，单独密封；电子文本〔设单位标识〕单独密封），</w:t>
      </w:r>
      <w:proofErr w:type="gramStart"/>
      <w:r>
        <w:rPr>
          <w:rFonts w:hint="eastAsia"/>
          <w:b/>
          <w:u w:val="single"/>
        </w:rPr>
        <w:t>开标卡</w:t>
      </w:r>
      <w:proofErr w:type="gramEnd"/>
      <w:r>
        <w:rPr>
          <w:rFonts w:hint="eastAsia"/>
          <w:b/>
          <w:u w:val="single"/>
        </w:rPr>
        <w:t>一份，单独制作，无需密封。</w:t>
      </w:r>
      <w:r>
        <w:rPr>
          <w:rFonts w:hint="eastAsia"/>
        </w:rPr>
        <w:t>在封口处加盖单位公章，不密封的投标文件无效。封袋面上应标明“正本”、</w:t>
      </w:r>
      <w:r>
        <w:rPr>
          <w:rFonts w:hint="eastAsia"/>
        </w:rPr>
        <w:t xml:space="preserve"> </w:t>
      </w:r>
      <w:r>
        <w:rPr>
          <w:rFonts w:hint="eastAsia"/>
        </w:rPr>
        <w:t>“副本”</w:t>
      </w:r>
      <w:r>
        <w:rPr>
          <w:rFonts w:hint="eastAsia"/>
        </w:rPr>
        <w:t xml:space="preserve"> </w:t>
      </w:r>
      <w:r>
        <w:rPr>
          <w:rFonts w:hint="eastAsia"/>
        </w:rPr>
        <w:t>“开标要素表”或“电子文本”字样，并写明：</w:t>
      </w:r>
    </w:p>
    <w:p w:rsidR="002E5F86" w:rsidRDefault="00143974">
      <w:pPr>
        <w:spacing w:line="360" w:lineRule="auto"/>
      </w:pPr>
      <w:r>
        <w:rPr>
          <w:rFonts w:hint="eastAsia"/>
        </w:rPr>
        <w:t xml:space="preserve">     (1) </w:t>
      </w:r>
      <w:r>
        <w:rPr>
          <w:rFonts w:hint="eastAsia"/>
        </w:rPr>
        <w:t>招标人的名称；</w:t>
      </w:r>
    </w:p>
    <w:p w:rsidR="002E5F86" w:rsidRDefault="00143974">
      <w:pPr>
        <w:spacing w:line="360" w:lineRule="auto"/>
      </w:pPr>
      <w:r>
        <w:rPr>
          <w:rFonts w:hint="eastAsia"/>
        </w:rPr>
        <w:t xml:space="preserve">     (2) </w:t>
      </w:r>
      <w:r>
        <w:rPr>
          <w:rFonts w:hint="eastAsia"/>
        </w:rPr>
        <w:t>招标项目名称及招标编号；</w:t>
      </w:r>
      <w:r>
        <w:rPr>
          <w:rFonts w:hint="eastAsia"/>
          <w:b/>
          <w:u w:val="single"/>
        </w:rPr>
        <w:t>（招标编号与正副本标识均设在封袋面的右上角，若分包制作，标注各分包的项目名称和编号）</w:t>
      </w:r>
      <w:r>
        <w:rPr>
          <w:rFonts w:hint="eastAsia"/>
        </w:rPr>
        <w:t>*</w:t>
      </w:r>
    </w:p>
    <w:p w:rsidR="002E5F86" w:rsidRDefault="00143974">
      <w:pPr>
        <w:spacing w:line="360" w:lineRule="auto"/>
      </w:pPr>
      <w:r>
        <w:rPr>
          <w:rFonts w:hint="eastAsia"/>
        </w:rPr>
        <w:t xml:space="preserve">     (3) </w:t>
      </w:r>
      <w:r>
        <w:rPr>
          <w:rFonts w:hint="eastAsia"/>
        </w:rPr>
        <w:t>在</w:t>
      </w:r>
      <w:r>
        <w:rPr>
          <w:rFonts w:hint="eastAsia"/>
        </w:rPr>
        <w:t xml:space="preserve"> </w:t>
      </w:r>
      <w:r>
        <w:rPr>
          <w:rFonts w:hint="eastAsia"/>
        </w:rPr>
        <w:t>年月日：</w:t>
      </w:r>
      <w:r>
        <w:rPr>
          <w:rFonts w:hint="eastAsia"/>
        </w:rPr>
        <w:t>00</w:t>
      </w:r>
      <w:r>
        <w:rPr>
          <w:rFonts w:hint="eastAsia"/>
        </w:rPr>
        <w:t>前不准启封</w:t>
      </w:r>
      <w:r>
        <w:rPr>
          <w:rFonts w:hint="eastAsia"/>
          <w:b/>
          <w:u w:val="single"/>
        </w:rPr>
        <w:t>（注：填入最终确定的开标时间）</w:t>
      </w:r>
      <w:r>
        <w:rPr>
          <w:rFonts w:hint="eastAsia"/>
        </w:rPr>
        <w:t>；</w:t>
      </w:r>
    </w:p>
    <w:p w:rsidR="002E5F86" w:rsidRDefault="00143974">
      <w:pPr>
        <w:spacing w:line="360" w:lineRule="auto"/>
        <w:ind w:firstLine="540"/>
        <w:rPr>
          <w:rFonts w:ascii="宋体" w:hAnsi="宋体"/>
          <w:szCs w:val="21"/>
        </w:rPr>
      </w:pPr>
      <w:r>
        <w:rPr>
          <w:rFonts w:hint="eastAsia"/>
        </w:rPr>
        <w:t xml:space="preserve">(4) </w:t>
      </w:r>
      <w:r>
        <w:rPr>
          <w:rFonts w:hint="eastAsia"/>
        </w:rPr>
        <w:t>投标人的名称和地址</w:t>
      </w:r>
      <w:r>
        <w:rPr>
          <w:rFonts w:hint="eastAsia"/>
          <w:b/>
          <w:u w:val="single"/>
        </w:rPr>
        <w:t>（加盖单位公章）</w:t>
      </w:r>
      <w:r>
        <w:rPr>
          <w:rFonts w:hint="eastAsia"/>
        </w:rPr>
        <w:t>*</w:t>
      </w:r>
      <w:r>
        <w:rPr>
          <w:rFonts w:hint="eastAsia"/>
        </w:rPr>
        <w:t>。</w:t>
      </w:r>
    </w:p>
    <w:p w:rsidR="002E5F86" w:rsidRDefault="00143974">
      <w:pPr>
        <w:spacing w:line="360" w:lineRule="auto"/>
        <w:ind w:firstLine="540"/>
        <w:rPr>
          <w:rFonts w:ascii="宋体" w:hAnsi="宋体"/>
          <w:szCs w:val="21"/>
        </w:rPr>
      </w:pPr>
      <w:r>
        <w:rPr>
          <w:rFonts w:ascii="宋体" w:hAnsi="宋体" w:hint="eastAsia"/>
          <w:szCs w:val="21"/>
        </w:rPr>
        <w:t>13.2</w:t>
      </w:r>
      <w:r>
        <w:rPr>
          <w:rFonts w:hint="eastAsia"/>
        </w:rPr>
        <w:t>若投标人未将投标文件按上述规定进行密封和标记，招标人不予受理。</w:t>
      </w: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14. 投标截止日期</w:t>
      </w:r>
    </w:p>
    <w:p w:rsidR="002E5F86" w:rsidRDefault="00143974">
      <w:pPr>
        <w:spacing w:line="360" w:lineRule="auto"/>
        <w:ind w:firstLine="540"/>
        <w:rPr>
          <w:rFonts w:ascii="宋体" w:hAnsi="宋体"/>
          <w:szCs w:val="21"/>
        </w:rPr>
      </w:pPr>
      <w:r>
        <w:rPr>
          <w:rFonts w:ascii="宋体" w:hAnsi="宋体" w:hint="eastAsia"/>
          <w:szCs w:val="21"/>
        </w:rPr>
        <w:t>14.1投标人应在“投标人须知前附表”要求的投标截止日期前将投标文件送达“投标人须知前附表”说明的地点，招标代理机构将在投标截止时间前2小时开始接收投标文件，不提前接收，投标文件应面交。</w:t>
      </w:r>
    </w:p>
    <w:p w:rsidR="002E5F86" w:rsidRDefault="00143974">
      <w:pPr>
        <w:spacing w:line="360" w:lineRule="auto"/>
        <w:ind w:firstLine="540"/>
        <w:rPr>
          <w:rFonts w:ascii="宋体" w:hAnsi="宋体"/>
          <w:szCs w:val="21"/>
        </w:rPr>
      </w:pPr>
      <w:r>
        <w:rPr>
          <w:rFonts w:ascii="宋体" w:hAnsi="宋体" w:hint="eastAsia"/>
          <w:szCs w:val="21"/>
        </w:rPr>
        <w:t>14.2招标人认为有必要时可以补充通知延长投标截止时间。若投标人同意延长投标截止时间，则招标文件规定的招标人和投标人与投标截止时间有关的义务和权利亦将适用至延长后的投标截止时间。</w:t>
      </w:r>
    </w:p>
    <w:p w:rsidR="002E5F86" w:rsidRDefault="00143974">
      <w:pPr>
        <w:spacing w:line="360" w:lineRule="auto"/>
        <w:ind w:firstLine="540"/>
        <w:rPr>
          <w:rFonts w:ascii="宋体" w:hAnsi="宋体"/>
          <w:szCs w:val="21"/>
        </w:rPr>
      </w:pPr>
      <w:r>
        <w:rPr>
          <w:rFonts w:ascii="宋体" w:hAnsi="宋体" w:hint="eastAsia"/>
          <w:szCs w:val="21"/>
        </w:rPr>
        <w:t>14.3 逾期送达的或者未送达指定地点的投标文件，招标人不予受理。</w:t>
      </w:r>
    </w:p>
    <w:p w:rsidR="002E5F86" w:rsidRDefault="00143974">
      <w:pPr>
        <w:spacing w:line="360" w:lineRule="auto"/>
        <w:ind w:firstLine="540"/>
        <w:rPr>
          <w:rFonts w:ascii="宋体" w:hAnsi="宋体"/>
          <w:szCs w:val="21"/>
        </w:rPr>
      </w:pPr>
      <w:r>
        <w:rPr>
          <w:rFonts w:ascii="宋体" w:hAnsi="宋体" w:hint="eastAsia"/>
          <w:szCs w:val="21"/>
        </w:rPr>
        <w:t>14.4 除到投标截止时间投标人不足三家不能依法开标，且招标人准备二次招标的情形外，投标人所递交的投标文件不予退还。</w:t>
      </w: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15.投标书的修改和撤回</w:t>
      </w:r>
    </w:p>
    <w:p w:rsidR="002E5F86" w:rsidRDefault="00143974">
      <w:pPr>
        <w:spacing w:line="360" w:lineRule="auto"/>
        <w:ind w:firstLine="540"/>
        <w:rPr>
          <w:rFonts w:ascii="宋体" w:hAnsi="宋体"/>
          <w:szCs w:val="21"/>
        </w:rPr>
      </w:pPr>
      <w:r>
        <w:rPr>
          <w:rFonts w:ascii="宋体" w:hAnsi="宋体" w:hint="eastAsia"/>
          <w:szCs w:val="21"/>
        </w:rPr>
        <w:t>15.1 若投标人需要修改或撤回其投标文件，必须在招标文件规定的投标截止时间前将</w:t>
      </w:r>
      <w:r>
        <w:rPr>
          <w:rFonts w:ascii="宋体" w:hAnsi="宋体" w:hint="eastAsia"/>
          <w:szCs w:val="21"/>
        </w:rPr>
        <w:lastRenderedPageBreak/>
        <w:t>修改或撤回其投标文件的书面通知送达招标人。上述书面通知应按第12.1条的规定进行装订、密封和标记，并标明“修改”或“撤回”字样。投标人在递交投标书后，可以修改或撤回其投标书，但招标人必须在规定的投标截止期之前，收到书面通知。</w:t>
      </w:r>
    </w:p>
    <w:p w:rsidR="002E5F86" w:rsidRDefault="00143974">
      <w:pPr>
        <w:spacing w:line="360" w:lineRule="auto"/>
        <w:ind w:firstLine="540"/>
        <w:rPr>
          <w:rFonts w:ascii="宋体" w:hAnsi="宋体"/>
          <w:szCs w:val="21"/>
        </w:rPr>
      </w:pPr>
      <w:r>
        <w:rPr>
          <w:rFonts w:ascii="宋体" w:hAnsi="宋体" w:hint="eastAsia"/>
          <w:szCs w:val="21"/>
        </w:rPr>
        <w:t>15.2除招标文件另有规定外，投标人不得在投标截止时间后修改投标文件。</w:t>
      </w:r>
    </w:p>
    <w:p w:rsidR="002E5F86" w:rsidRDefault="002E5F86">
      <w:pPr>
        <w:tabs>
          <w:tab w:val="center" w:pos="4153"/>
          <w:tab w:val="left" w:pos="5500"/>
        </w:tabs>
        <w:spacing w:line="360" w:lineRule="auto"/>
        <w:ind w:firstLine="540"/>
        <w:rPr>
          <w:rFonts w:ascii="宋体" w:hAnsi="宋体"/>
          <w:b/>
          <w:bCs/>
          <w:spacing w:val="8"/>
          <w:szCs w:val="21"/>
        </w:rPr>
      </w:pPr>
    </w:p>
    <w:p w:rsidR="002E5F86" w:rsidRDefault="00143974">
      <w:pPr>
        <w:spacing w:line="360" w:lineRule="auto"/>
        <w:jc w:val="center"/>
        <w:outlineLvl w:val="2"/>
        <w:rPr>
          <w:b/>
          <w:sz w:val="24"/>
        </w:rPr>
      </w:pPr>
      <w:bookmarkStart w:id="61" w:name="_Toc14181"/>
      <w:bookmarkStart w:id="62" w:name="_Toc100567338"/>
      <w:r>
        <w:rPr>
          <w:rFonts w:hint="eastAsia"/>
          <w:b/>
          <w:sz w:val="24"/>
        </w:rPr>
        <w:t>（五）开标与评标</w:t>
      </w:r>
      <w:bookmarkEnd w:id="61"/>
      <w:bookmarkEnd w:id="62"/>
    </w:p>
    <w:p w:rsidR="002E5F86" w:rsidRDefault="002E5F86">
      <w:pPr>
        <w:tabs>
          <w:tab w:val="center" w:pos="4153"/>
          <w:tab w:val="left" w:pos="5500"/>
        </w:tabs>
        <w:spacing w:line="360" w:lineRule="auto"/>
        <w:ind w:firstLine="540"/>
        <w:rPr>
          <w:rFonts w:ascii="宋体" w:hAnsi="宋体"/>
          <w:b/>
          <w:bCs/>
          <w:spacing w:val="8"/>
          <w:szCs w:val="21"/>
        </w:rPr>
      </w:pP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16.开标</w:t>
      </w:r>
    </w:p>
    <w:p w:rsidR="002E5F86" w:rsidRDefault="00143974">
      <w:pPr>
        <w:spacing w:line="360" w:lineRule="auto"/>
        <w:ind w:firstLine="540"/>
        <w:rPr>
          <w:rFonts w:ascii="宋体" w:hAnsi="宋体"/>
          <w:szCs w:val="21"/>
        </w:rPr>
      </w:pPr>
      <w:r>
        <w:rPr>
          <w:rFonts w:ascii="宋体" w:hAnsi="宋体" w:hint="eastAsia"/>
          <w:szCs w:val="21"/>
        </w:rPr>
        <w:t>16.1招标人将于“投标人须知前附表”规定的时间和地点公开开标，所有投标人均应派法定代表人或委托代理人参加，若投标人法定代表人或委托代理人未出席开标会议，</w:t>
      </w:r>
      <w:r>
        <w:rPr>
          <w:rFonts w:hint="eastAsia"/>
        </w:rPr>
        <w:t>则视同默认开标结果，由投标人承担由此引起的所有责任。</w:t>
      </w:r>
    </w:p>
    <w:p w:rsidR="002E5F86" w:rsidRDefault="00143974">
      <w:pPr>
        <w:spacing w:line="360" w:lineRule="auto"/>
        <w:ind w:firstLine="540"/>
        <w:rPr>
          <w:rFonts w:ascii="宋体" w:hAnsi="宋体"/>
          <w:szCs w:val="21"/>
        </w:rPr>
      </w:pPr>
      <w:r>
        <w:rPr>
          <w:rFonts w:ascii="宋体" w:hAnsi="宋体" w:hint="eastAsia"/>
          <w:szCs w:val="21"/>
        </w:rPr>
        <w:t>16.2 按照招标文件规定，提交了可接受的“撤回”通知的投标将不予开封。</w:t>
      </w:r>
    </w:p>
    <w:p w:rsidR="002E5F86" w:rsidRDefault="00143974">
      <w:pPr>
        <w:spacing w:line="360" w:lineRule="auto"/>
        <w:ind w:firstLine="540"/>
        <w:rPr>
          <w:rFonts w:ascii="宋体" w:hAnsi="宋体"/>
          <w:szCs w:val="21"/>
        </w:rPr>
      </w:pPr>
      <w:r>
        <w:rPr>
          <w:rFonts w:ascii="宋体" w:hAnsi="宋体" w:hint="eastAsia"/>
          <w:szCs w:val="21"/>
        </w:rPr>
        <w:t>16.3 开标时，招标人将当众宣读投标人名称、投标价格，以及招标代理机构认为合适的其他的内容。</w:t>
      </w: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17.评标</w:t>
      </w:r>
    </w:p>
    <w:p w:rsidR="002E5F86" w:rsidRDefault="00143974">
      <w:pPr>
        <w:spacing w:line="360" w:lineRule="auto"/>
        <w:ind w:firstLine="540"/>
        <w:rPr>
          <w:rFonts w:ascii="宋体" w:hAnsi="宋体"/>
          <w:szCs w:val="21"/>
        </w:rPr>
      </w:pPr>
      <w:r>
        <w:rPr>
          <w:rFonts w:ascii="宋体" w:hAnsi="宋体" w:hint="eastAsia"/>
          <w:szCs w:val="21"/>
        </w:rPr>
        <w:t>17.1评标委员会</w:t>
      </w:r>
    </w:p>
    <w:p w:rsidR="002E5F86" w:rsidRDefault="00143974">
      <w:pPr>
        <w:spacing w:line="360" w:lineRule="auto"/>
        <w:ind w:firstLine="540"/>
        <w:rPr>
          <w:rFonts w:ascii="宋体" w:hAnsi="宋体"/>
          <w:szCs w:val="21"/>
        </w:rPr>
      </w:pPr>
      <w:r>
        <w:rPr>
          <w:rFonts w:ascii="宋体" w:hAnsi="宋体" w:hint="eastAsia"/>
          <w:szCs w:val="21"/>
        </w:rPr>
        <w:t>评标由招标人依法组建的评标委员会负责。评标委员会成员有如下列情形之一的，应当回避：</w:t>
      </w:r>
    </w:p>
    <w:p w:rsidR="002E5F86" w:rsidRDefault="00143974">
      <w:pPr>
        <w:spacing w:line="360" w:lineRule="auto"/>
        <w:ind w:firstLine="540"/>
        <w:rPr>
          <w:rFonts w:ascii="宋体" w:hAnsi="宋体"/>
          <w:szCs w:val="21"/>
        </w:rPr>
      </w:pPr>
      <w:r>
        <w:rPr>
          <w:rFonts w:ascii="宋体" w:hAnsi="宋体" w:hint="eastAsia"/>
          <w:szCs w:val="21"/>
        </w:rPr>
        <w:t>（1）招标人或投标人的主要负责人的近亲属；</w:t>
      </w:r>
    </w:p>
    <w:p w:rsidR="002E5F86" w:rsidRDefault="00143974">
      <w:pPr>
        <w:spacing w:line="360" w:lineRule="auto"/>
        <w:ind w:firstLine="540"/>
        <w:rPr>
          <w:rFonts w:ascii="宋体" w:hAnsi="宋体"/>
          <w:szCs w:val="21"/>
        </w:rPr>
      </w:pPr>
      <w:r>
        <w:rPr>
          <w:rFonts w:ascii="宋体" w:hAnsi="宋体" w:hint="eastAsia"/>
          <w:szCs w:val="21"/>
        </w:rPr>
        <w:t>（2）项目主管部门或者行政监督部门的人员；</w:t>
      </w:r>
    </w:p>
    <w:p w:rsidR="002E5F86" w:rsidRDefault="00143974">
      <w:pPr>
        <w:spacing w:line="360" w:lineRule="auto"/>
        <w:ind w:firstLine="540"/>
        <w:rPr>
          <w:rFonts w:ascii="宋体" w:hAnsi="宋体"/>
          <w:szCs w:val="21"/>
        </w:rPr>
      </w:pPr>
      <w:r>
        <w:rPr>
          <w:rFonts w:ascii="宋体" w:hAnsi="宋体" w:hint="eastAsia"/>
          <w:szCs w:val="21"/>
        </w:rPr>
        <w:t>（3）与投标人有经济利益关系，可能影响对投标公正评审的；</w:t>
      </w:r>
    </w:p>
    <w:p w:rsidR="002E5F86" w:rsidRDefault="00143974">
      <w:pPr>
        <w:spacing w:line="360" w:lineRule="auto"/>
        <w:ind w:firstLine="540"/>
        <w:rPr>
          <w:rFonts w:ascii="宋体" w:hAnsi="宋体"/>
          <w:szCs w:val="21"/>
        </w:rPr>
      </w:pPr>
      <w:r>
        <w:rPr>
          <w:rFonts w:ascii="宋体" w:hAnsi="宋体" w:hint="eastAsia"/>
          <w:szCs w:val="21"/>
        </w:rPr>
        <w:t>（4）曾因在招标、评标以及其他与招标投标有关活动中从事违法行为而受过行政处罚或刑事处罚的。</w:t>
      </w:r>
    </w:p>
    <w:p w:rsidR="002E5F86" w:rsidRDefault="00143974">
      <w:pPr>
        <w:spacing w:line="360" w:lineRule="auto"/>
        <w:ind w:firstLine="540"/>
        <w:rPr>
          <w:rFonts w:ascii="宋体" w:hAnsi="宋体"/>
          <w:szCs w:val="21"/>
        </w:rPr>
      </w:pPr>
      <w:r>
        <w:rPr>
          <w:rFonts w:ascii="宋体" w:hAnsi="宋体" w:hint="eastAsia"/>
          <w:szCs w:val="21"/>
        </w:rPr>
        <w:t>17.2 评标原则</w:t>
      </w:r>
    </w:p>
    <w:p w:rsidR="002E5F86" w:rsidRDefault="00143974">
      <w:pPr>
        <w:spacing w:line="360" w:lineRule="auto"/>
        <w:ind w:firstLine="540"/>
        <w:rPr>
          <w:rFonts w:ascii="宋体" w:hAnsi="宋体"/>
          <w:szCs w:val="21"/>
        </w:rPr>
      </w:pPr>
      <w:r>
        <w:rPr>
          <w:rFonts w:ascii="宋体" w:hAnsi="宋体" w:hint="eastAsia"/>
          <w:szCs w:val="21"/>
        </w:rPr>
        <w:t>评标活动遵循公平、公正、科学、择优的原则。</w:t>
      </w:r>
    </w:p>
    <w:p w:rsidR="002E5F86" w:rsidRDefault="00143974">
      <w:pPr>
        <w:spacing w:line="360" w:lineRule="auto"/>
        <w:ind w:firstLine="540"/>
        <w:rPr>
          <w:rFonts w:ascii="宋体" w:hAnsi="宋体"/>
          <w:szCs w:val="21"/>
        </w:rPr>
      </w:pPr>
      <w:r>
        <w:rPr>
          <w:rFonts w:ascii="宋体" w:hAnsi="宋体" w:hint="eastAsia"/>
          <w:szCs w:val="21"/>
        </w:rPr>
        <w:t>17.3评标</w:t>
      </w:r>
    </w:p>
    <w:p w:rsidR="002E5F86" w:rsidRDefault="00143974">
      <w:pPr>
        <w:spacing w:line="360" w:lineRule="auto"/>
        <w:ind w:firstLine="540"/>
        <w:rPr>
          <w:rFonts w:ascii="宋体" w:hAnsi="宋体"/>
          <w:szCs w:val="21"/>
        </w:rPr>
      </w:pPr>
      <w:r>
        <w:rPr>
          <w:rFonts w:ascii="宋体" w:hAnsi="宋体" w:hint="eastAsia"/>
          <w:szCs w:val="21"/>
        </w:rPr>
        <w:t>评标委员会按照实际开标信息，经评审认为所有投标人的投标文件存在报价明显不合理或均不满足响应性要求时，招标人可以否决所有投标，重新招标。</w:t>
      </w:r>
    </w:p>
    <w:p w:rsidR="002E5F86" w:rsidRDefault="00143974">
      <w:pPr>
        <w:spacing w:line="360" w:lineRule="auto"/>
        <w:ind w:firstLine="540"/>
        <w:rPr>
          <w:rFonts w:ascii="宋体" w:hAnsi="宋体"/>
          <w:b/>
          <w:bCs/>
          <w:spacing w:val="8"/>
          <w:szCs w:val="21"/>
        </w:rPr>
      </w:pPr>
      <w:r>
        <w:rPr>
          <w:rFonts w:ascii="宋体" w:hAnsi="宋体" w:hint="eastAsia"/>
          <w:b/>
          <w:bCs/>
          <w:spacing w:val="8"/>
          <w:szCs w:val="21"/>
        </w:rPr>
        <w:t>18.合同授予</w:t>
      </w:r>
    </w:p>
    <w:p w:rsidR="002E5F86" w:rsidRDefault="00143974">
      <w:pPr>
        <w:spacing w:line="360" w:lineRule="auto"/>
        <w:ind w:firstLine="540"/>
        <w:rPr>
          <w:rFonts w:ascii="宋体" w:hAnsi="宋体"/>
          <w:szCs w:val="21"/>
        </w:rPr>
      </w:pPr>
      <w:r>
        <w:rPr>
          <w:rFonts w:ascii="宋体" w:hAnsi="宋体" w:hint="eastAsia"/>
          <w:szCs w:val="21"/>
        </w:rPr>
        <w:t>18.1定标与资格后审</w:t>
      </w:r>
    </w:p>
    <w:p w:rsidR="002E5F86" w:rsidRDefault="00143974">
      <w:pPr>
        <w:spacing w:line="360" w:lineRule="auto"/>
        <w:ind w:firstLine="540"/>
        <w:rPr>
          <w:rFonts w:ascii="宋体" w:hAnsi="宋体"/>
          <w:szCs w:val="21"/>
        </w:rPr>
      </w:pPr>
      <w:r>
        <w:rPr>
          <w:rFonts w:ascii="宋体" w:hAnsi="宋体" w:hint="eastAsia"/>
          <w:szCs w:val="21"/>
        </w:rPr>
        <w:lastRenderedPageBreak/>
        <w:t>18.1.1招标人依据评标委员会推荐的中标候选人，</w:t>
      </w:r>
      <w:r>
        <w:rPr>
          <w:rFonts w:ascii="宋体" w:hAnsi="宋体" w:hint="eastAsia"/>
          <w:spacing w:val="8"/>
          <w:szCs w:val="21"/>
        </w:rPr>
        <w:t>结合投标人的企业实力、已完项目的业绩与买方评价信息、目前实施项目与剩余生产能力等情况，决定中标单位及中标数量。</w:t>
      </w:r>
      <w:r>
        <w:rPr>
          <w:rFonts w:ascii="宋体" w:hAnsi="宋体" w:hint="eastAsia"/>
          <w:szCs w:val="21"/>
        </w:rPr>
        <w:t>招标人在授予合同时有权对设备数量和服务予以增加或减少。</w:t>
      </w:r>
    </w:p>
    <w:p w:rsidR="002E5F86" w:rsidRDefault="00143974">
      <w:pPr>
        <w:spacing w:line="360" w:lineRule="auto"/>
        <w:ind w:firstLine="540"/>
        <w:rPr>
          <w:rFonts w:ascii="宋体" w:hAnsi="宋体"/>
          <w:szCs w:val="21"/>
        </w:rPr>
      </w:pPr>
      <w:r>
        <w:rPr>
          <w:rFonts w:ascii="宋体" w:hAnsi="宋体" w:hint="eastAsia"/>
          <w:szCs w:val="21"/>
        </w:rPr>
        <w:t>18.1.2招标人将对推荐的中标人是否有能力满意地履行合同义务进行审查。审查将根据投标人提交的资格证明文件和招标人认为其它必要的、合适的资料，对中标候选人的财务、技术、采购、供货、售后服务等进行综合审查。</w:t>
      </w:r>
    </w:p>
    <w:p w:rsidR="002E5F86" w:rsidRDefault="00143974">
      <w:pPr>
        <w:spacing w:line="360" w:lineRule="auto"/>
        <w:ind w:firstLine="540"/>
        <w:rPr>
          <w:rFonts w:ascii="宋体" w:hAnsi="宋体"/>
          <w:szCs w:val="21"/>
        </w:rPr>
      </w:pPr>
      <w:r>
        <w:rPr>
          <w:rFonts w:ascii="宋体" w:hAnsi="宋体" w:hint="eastAsia"/>
          <w:szCs w:val="21"/>
        </w:rPr>
        <w:t>18.1.3如果审查通过，并经招标领导小组认可，则将合同授予该投标人；如果审查没有通过，招标人将对排序为第二的推荐中标是否有能力满意地履行合同义务做类似的审查。</w:t>
      </w:r>
    </w:p>
    <w:p w:rsidR="002E5F86" w:rsidRDefault="00143974">
      <w:pPr>
        <w:spacing w:line="360" w:lineRule="auto"/>
        <w:ind w:firstLine="540"/>
        <w:rPr>
          <w:rFonts w:ascii="宋体" w:hAnsi="宋体"/>
          <w:szCs w:val="21"/>
        </w:rPr>
      </w:pPr>
      <w:r>
        <w:rPr>
          <w:rFonts w:ascii="宋体" w:hAnsi="宋体" w:hint="eastAsia"/>
          <w:szCs w:val="21"/>
        </w:rPr>
        <w:t>18.1.4排名第一的中标候选人放弃中标、因不可抗力提出不能履行合同、招标文件规定应当提交履约保证金而在规定的期限内未能提交，或者被有关部门查实存在影响中标结果的违法行为、不具备中标资格等情形的，招标人可确定排名第二的中标候选人为中标人，也可以重新招标。以此类推，所有中标候选人都存在前述情形的，招标人应当重新招标。</w:t>
      </w:r>
    </w:p>
    <w:p w:rsidR="002E5F86" w:rsidRDefault="00143974">
      <w:pPr>
        <w:spacing w:line="360" w:lineRule="auto"/>
        <w:ind w:firstLine="540"/>
        <w:rPr>
          <w:rFonts w:ascii="宋体" w:hAnsi="宋体"/>
          <w:szCs w:val="21"/>
        </w:rPr>
      </w:pPr>
      <w:r>
        <w:rPr>
          <w:rFonts w:ascii="宋体" w:hAnsi="宋体" w:hint="eastAsia"/>
          <w:szCs w:val="21"/>
        </w:rPr>
        <w:t>18.1.5招标人不保证投标价最低的投标人中标，也没有义务对未中标的投标人作任何解释和说明。</w:t>
      </w:r>
    </w:p>
    <w:p w:rsidR="002E5F86" w:rsidRDefault="00143974">
      <w:pPr>
        <w:spacing w:line="360" w:lineRule="auto"/>
        <w:ind w:firstLine="540"/>
        <w:rPr>
          <w:rFonts w:ascii="宋体" w:hAnsi="宋体"/>
          <w:szCs w:val="21"/>
        </w:rPr>
      </w:pPr>
      <w:r>
        <w:rPr>
          <w:rFonts w:ascii="宋体" w:hAnsi="宋体" w:hint="eastAsia"/>
          <w:szCs w:val="21"/>
        </w:rPr>
        <w:t>18.2 中标通知</w:t>
      </w:r>
    </w:p>
    <w:p w:rsidR="002E5F86" w:rsidRDefault="00143974">
      <w:pPr>
        <w:spacing w:line="360" w:lineRule="auto"/>
        <w:ind w:firstLine="420"/>
      </w:pPr>
      <w:r>
        <w:rPr>
          <w:rFonts w:hint="eastAsia"/>
        </w:rPr>
        <w:t>18.2.1</w:t>
      </w:r>
      <w:r>
        <w:rPr>
          <w:rFonts w:hint="eastAsia"/>
        </w:rPr>
        <w:t>在本招标文件规定的投标文件有效期内或在延长后的投标文件有效期内，招标人将委托招标代理机构以书面形式向中标人发出中标通知，确认接受其投标。中标通知书为合同的组成部分。</w:t>
      </w:r>
    </w:p>
    <w:p w:rsidR="002E5F86" w:rsidRDefault="00143974">
      <w:pPr>
        <w:spacing w:line="360" w:lineRule="auto"/>
        <w:ind w:firstLine="420"/>
      </w:pPr>
      <w:r>
        <w:rPr>
          <w:rFonts w:hint="eastAsia"/>
        </w:rPr>
        <w:t>18.2.2</w:t>
      </w:r>
      <w:r>
        <w:rPr>
          <w:rFonts w:hint="eastAsia"/>
        </w:rPr>
        <w:t>在发出中标通知书前，中标候选人的组织结构、经营状况等发生变化，或者存在违法行为被有关部门依法查处，可能影响其履约能力的，招标人可以要求中标候选人提供新的书面材料，以确保其能够履行合同。招标人认为中标候选人不能履行合同的，应当由评标委员会按照招标文件规定的标准和条件审查确认。</w:t>
      </w:r>
    </w:p>
    <w:p w:rsidR="002E5F86" w:rsidRDefault="00143974">
      <w:pPr>
        <w:spacing w:line="360" w:lineRule="auto"/>
        <w:ind w:firstLine="420"/>
      </w:pPr>
      <w:r>
        <w:rPr>
          <w:rFonts w:hint="eastAsia"/>
        </w:rPr>
        <w:t>18.2.3</w:t>
      </w:r>
      <w:r>
        <w:rPr>
          <w:rFonts w:hint="eastAsia"/>
        </w:rPr>
        <w:t>招标人向中标人发中标通知时，亦将中标结果通知所有未中标的投标人。</w:t>
      </w:r>
    </w:p>
    <w:p w:rsidR="002E5F86" w:rsidRDefault="00143974">
      <w:pPr>
        <w:spacing w:line="360" w:lineRule="auto"/>
        <w:ind w:firstLine="540"/>
        <w:rPr>
          <w:rFonts w:ascii="宋体" w:hAnsi="宋体"/>
          <w:szCs w:val="21"/>
        </w:rPr>
      </w:pPr>
      <w:r>
        <w:rPr>
          <w:rFonts w:ascii="宋体" w:hAnsi="宋体" w:hint="eastAsia"/>
          <w:szCs w:val="21"/>
        </w:rPr>
        <w:t>18.3履约担保证件</w:t>
      </w:r>
    </w:p>
    <w:p w:rsidR="002E5F86" w:rsidRDefault="00143974">
      <w:pPr>
        <w:spacing w:line="360" w:lineRule="auto"/>
        <w:ind w:firstLine="540"/>
        <w:rPr>
          <w:rFonts w:ascii="宋体" w:hAnsi="宋体"/>
          <w:szCs w:val="21"/>
        </w:rPr>
      </w:pPr>
      <w:r>
        <w:rPr>
          <w:rFonts w:ascii="宋体" w:hAnsi="宋体" w:hint="eastAsia"/>
          <w:szCs w:val="21"/>
        </w:rPr>
        <w:t>18.3.1中标人收到中标通知书后，应在签订合同前向招标人提交经招标人同意的银行出具的履约保函，担保金额为合同价款的5％。</w:t>
      </w:r>
    </w:p>
    <w:p w:rsidR="002E5F86" w:rsidRDefault="00143974">
      <w:pPr>
        <w:spacing w:line="360" w:lineRule="auto"/>
        <w:ind w:firstLine="540"/>
        <w:rPr>
          <w:rFonts w:ascii="宋体" w:hAnsi="宋体"/>
          <w:szCs w:val="21"/>
        </w:rPr>
      </w:pPr>
      <w:r>
        <w:rPr>
          <w:rFonts w:ascii="宋体" w:hAnsi="宋体" w:hint="eastAsia"/>
          <w:szCs w:val="21"/>
        </w:rPr>
        <w:t>18.3.2 如果中标人在收到中标通知书后没有按照招标文件有关规定执行，招标人将有充分理由取消该中标决定，并没收其投标保证金。</w:t>
      </w:r>
    </w:p>
    <w:p w:rsidR="002E5F86" w:rsidRDefault="00143974">
      <w:pPr>
        <w:spacing w:line="360" w:lineRule="auto"/>
        <w:ind w:firstLine="540"/>
        <w:rPr>
          <w:rFonts w:ascii="宋体" w:hAnsi="宋体"/>
          <w:szCs w:val="21"/>
        </w:rPr>
      </w:pPr>
      <w:r>
        <w:rPr>
          <w:rFonts w:ascii="宋体" w:hAnsi="宋体" w:hint="eastAsia"/>
          <w:szCs w:val="21"/>
        </w:rPr>
        <w:t>18.3.3发出中标通知书后，若招标人拒签合同，招标人应向中标人退还投标保证金。</w:t>
      </w:r>
    </w:p>
    <w:p w:rsidR="002E5F86" w:rsidRDefault="00143974">
      <w:pPr>
        <w:spacing w:line="360" w:lineRule="auto"/>
        <w:ind w:firstLine="540"/>
        <w:rPr>
          <w:rFonts w:ascii="宋体" w:hAnsi="宋体"/>
          <w:szCs w:val="21"/>
        </w:rPr>
      </w:pPr>
      <w:r>
        <w:rPr>
          <w:rFonts w:ascii="宋体" w:hAnsi="宋体" w:hint="eastAsia"/>
          <w:szCs w:val="21"/>
        </w:rPr>
        <w:t>18.4签订合同</w:t>
      </w:r>
    </w:p>
    <w:p w:rsidR="002E5F86" w:rsidRDefault="00143974">
      <w:pPr>
        <w:spacing w:line="360" w:lineRule="auto"/>
        <w:ind w:firstLine="540"/>
        <w:rPr>
          <w:rFonts w:ascii="宋体" w:hAnsi="宋体"/>
          <w:szCs w:val="21"/>
        </w:rPr>
      </w:pPr>
      <w:r>
        <w:rPr>
          <w:rFonts w:ascii="宋体" w:hAnsi="宋体" w:hint="eastAsia"/>
          <w:szCs w:val="21"/>
        </w:rPr>
        <w:lastRenderedPageBreak/>
        <w:t>18.4.1中标人应在收到中标通知书后的 3天内，根据招标文件和中标人的投标文件订立书面合同。</w:t>
      </w:r>
    </w:p>
    <w:p w:rsidR="002E5F86" w:rsidRDefault="00143974">
      <w:pPr>
        <w:spacing w:line="360" w:lineRule="auto"/>
        <w:ind w:firstLine="540"/>
        <w:rPr>
          <w:rFonts w:ascii="宋体" w:hAnsi="宋体"/>
          <w:szCs w:val="21"/>
        </w:rPr>
      </w:pPr>
      <w:r>
        <w:rPr>
          <w:rFonts w:ascii="宋体" w:hAnsi="宋体" w:hint="eastAsia"/>
          <w:szCs w:val="21"/>
        </w:rPr>
        <w:t>18.4.2若中标人在收到中标通知书后无正当理由拒签合同，招标人可以取消其中标资格，其投标保证金不予退还；给招标人造成的损失超过投标保证金数额的，中标人还应当对超过部分予以赔偿。</w:t>
      </w:r>
    </w:p>
    <w:p w:rsidR="002E5F86" w:rsidRDefault="00143974">
      <w:pPr>
        <w:spacing w:line="360" w:lineRule="auto"/>
        <w:ind w:firstLine="540"/>
      </w:pPr>
      <w:r>
        <w:rPr>
          <w:rFonts w:ascii="宋体" w:hAnsi="宋体" w:hint="eastAsia"/>
          <w:szCs w:val="21"/>
        </w:rPr>
        <w:t>18.4.3发</w:t>
      </w:r>
      <w:r>
        <w:rPr>
          <w:rFonts w:hint="eastAsia"/>
        </w:rPr>
        <w:t>出中标通知书后，若招标人拒签合同，招标人应向中标人退还投标保证金。</w:t>
      </w:r>
    </w:p>
    <w:p w:rsidR="002E5F86" w:rsidRDefault="00143974">
      <w:pPr>
        <w:spacing w:line="360" w:lineRule="auto"/>
        <w:ind w:firstLine="540"/>
        <w:rPr>
          <w:rFonts w:ascii="宋体" w:hAnsi="宋体"/>
          <w:szCs w:val="21"/>
        </w:rPr>
      </w:pPr>
      <w:r>
        <w:rPr>
          <w:rFonts w:ascii="宋体" w:hAnsi="宋体" w:hint="eastAsia"/>
          <w:szCs w:val="21"/>
        </w:rPr>
        <w:t>18.4.4合同签署</w:t>
      </w:r>
    </w:p>
    <w:p w:rsidR="002E5F86" w:rsidRDefault="00143974">
      <w:pPr>
        <w:spacing w:line="360" w:lineRule="auto"/>
        <w:ind w:firstLine="540"/>
        <w:rPr>
          <w:rFonts w:ascii="宋体" w:hAnsi="宋体"/>
          <w:szCs w:val="21"/>
        </w:rPr>
      </w:pPr>
      <w:r>
        <w:rPr>
          <w:rFonts w:ascii="宋体" w:hAnsi="宋体" w:hint="eastAsia"/>
          <w:szCs w:val="21"/>
        </w:rPr>
        <w:t>（1）合同各方签署的合同应规定买方和卖方之间的基本的理解情况，以及全套投标书、包括澄清的内容，上述内容应由投标人填充、手签和盖章，还包括签字的经买方同意的价格表；</w:t>
      </w:r>
    </w:p>
    <w:p w:rsidR="002E5F86" w:rsidRDefault="00143974">
      <w:pPr>
        <w:spacing w:line="360" w:lineRule="auto"/>
        <w:ind w:firstLine="540"/>
        <w:rPr>
          <w:rFonts w:ascii="宋体" w:hAnsi="宋体"/>
          <w:szCs w:val="21"/>
        </w:rPr>
      </w:pPr>
      <w:r>
        <w:rPr>
          <w:rFonts w:ascii="宋体" w:hAnsi="宋体" w:hint="eastAsia"/>
          <w:szCs w:val="21"/>
        </w:rPr>
        <w:t>（2）投标人的完整的投标文件，包括提供的描述的资料，该资料不得同招标文件相抵触；</w:t>
      </w:r>
    </w:p>
    <w:p w:rsidR="002E5F86" w:rsidRDefault="00143974">
      <w:pPr>
        <w:spacing w:line="360" w:lineRule="auto"/>
        <w:ind w:firstLine="540"/>
        <w:rPr>
          <w:rFonts w:ascii="宋体" w:hAnsi="宋体"/>
          <w:szCs w:val="21"/>
        </w:rPr>
      </w:pPr>
      <w:r>
        <w:rPr>
          <w:rFonts w:ascii="宋体" w:hAnsi="宋体" w:hint="eastAsia"/>
          <w:szCs w:val="21"/>
        </w:rPr>
        <w:t>（3）在合同谈判时书面达成的对投标书的偏差和修订。</w:t>
      </w:r>
    </w:p>
    <w:p w:rsidR="002E5F86" w:rsidRDefault="00143974">
      <w:pPr>
        <w:spacing w:line="360" w:lineRule="auto"/>
        <w:ind w:firstLine="540"/>
        <w:rPr>
          <w:rFonts w:ascii="宋体" w:hAnsi="宋体"/>
          <w:szCs w:val="21"/>
        </w:rPr>
      </w:pPr>
      <w:r>
        <w:rPr>
          <w:rFonts w:ascii="宋体" w:hAnsi="宋体" w:hint="eastAsia"/>
          <w:szCs w:val="21"/>
        </w:rPr>
        <w:t>上述文件达成的最终文件的编排次序如下：</w:t>
      </w:r>
    </w:p>
    <w:p w:rsidR="002E5F86" w:rsidRDefault="00143974">
      <w:pPr>
        <w:spacing w:line="360" w:lineRule="auto"/>
        <w:ind w:firstLine="540"/>
        <w:rPr>
          <w:rFonts w:ascii="宋体" w:hAnsi="宋体"/>
          <w:spacing w:val="8"/>
          <w:szCs w:val="21"/>
        </w:rPr>
      </w:pPr>
      <w:r>
        <w:rPr>
          <w:rFonts w:ascii="宋体" w:hAnsi="宋体" w:hint="eastAsia"/>
          <w:spacing w:val="8"/>
          <w:szCs w:val="21"/>
        </w:rPr>
        <w:t>（下列文件按顺序排列，排在上面的文件的内容优先于后面的文件）</w:t>
      </w:r>
    </w:p>
    <w:p w:rsidR="002E5F86" w:rsidRDefault="00143974">
      <w:pPr>
        <w:spacing w:line="360" w:lineRule="auto"/>
        <w:ind w:firstLine="540"/>
        <w:rPr>
          <w:rFonts w:ascii="宋体" w:hAnsi="宋体"/>
          <w:spacing w:val="8"/>
          <w:szCs w:val="21"/>
        </w:rPr>
      </w:pPr>
      <w:r>
        <w:rPr>
          <w:rFonts w:ascii="宋体" w:hAnsi="宋体" w:hint="eastAsia"/>
          <w:spacing w:val="8"/>
          <w:szCs w:val="21"/>
        </w:rPr>
        <w:t>——合同书</w:t>
      </w:r>
    </w:p>
    <w:p w:rsidR="002E5F86" w:rsidRDefault="00143974">
      <w:pPr>
        <w:spacing w:line="360" w:lineRule="auto"/>
        <w:ind w:firstLine="540"/>
        <w:rPr>
          <w:rFonts w:ascii="宋体" w:hAnsi="宋体"/>
          <w:spacing w:val="8"/>
          <w:szCs w:val="21"/>
        </w:rPr>
      </w:pPr>
      <w:r>
        <w:rPr>
          <w:rFonts w:ascii="宋体" w:hAnsi="宋体" w:hint="eastAsia"/>
          <w:spacing w:val="8"/>
          <w:szCs w:val="21"/>
        </w:rPr>
        <w:t>——合同谈判期间的会谈纪要，更正等（经过买卖方的认可）</w:t>
      </w:r>
    </w:p>
    <w:p w:rsidR="002E5F86" w:rsidRDefault="00143974">
      <w:pPr>
        <w:spacing w:line="360" w:lineRule="auto"/>
        <w:ind w:firstLine="540"/>
        <w:rPr>
          <w:rFonts w:ascii="宋体" w:hAnsi="宋体"/>
          <w:spacing w:val="8"/>
          <w:szCs w:val="21"/>
        </w:rPr>
      </w:pPr>
      <w:r>
        <w:rPr>
          <w:rFonts w:ascii="宋体" w:hAnsi="宋体" w:hint="eastAsia"/>
          <w:spacing w:val="8"/>
          <w:szCs w:val="21"/>
        </w:rPr>
        <w:t>——招标文件</w:t>
      </w:r>
    </w:p>
    <w:p w:rsidR="002E5F86" w:rsidRDefault="00143974">
      <w:pPr>
        <w:spacing w:line="360" w:lineRule="auto"/>
        <w:ind w:firstLine="540"/>
        <w:rPr>
          <w:rFonts w:ascii="宋体" w:hAnsi="宋体"/>
          <w:spacing w:val="8"/>
          <w:szCs w:val="21"/>
        </w:rPr>
      </w:pPr>
      <w:r>
        <w:rPr>
          <w:rFonts w:ascii="宋体" w:hAnsi="宋体" w:hint="eastAsia"/>
          <w:spacing w:val="8"/>
          <w:szCs w:val="21"/>
        </w:rPr>
        <w:t>——卖方的投标文件、书面澄清文件</w:t>
      </w:r>
    </w:p>
    <w:p w:rsidR="002E5F86" w:rsidRDefault="00143974">
      <w:pPr>
        <w:spacing w:line="360" w:lineRule="auto"/>
        <w:ind w:firstLine="540"/>
      </w:pPr>
      <w:r>
        <w:rPr>
          <w:rFonts w:ascii="宋体" w:hAnsi="宋体" w:hint="eastAsia"/>
          <w:spacing w:val="8"/>
          <w:szCs w:val="21"/>
        </w:rPr>
        <w:t>投标书的几部分应被视为一个整体。如果对投标书的某部分的解释或某个准确的含义的理解有不同的地方，卖方应向买方澄清，买方的决定为最终的有约束力，对于卖方在此之外的要求将会被拒绝。</w:t>
      </w:r>
    </w:p>
    <w:p w:rsidR="002E5F86" w:rsidRDefault="00143974">
      <w:pPr>
        <w:spacing w:line="360" w:lineRule="auto"/>
        <w:ind w:firstLine="540"/>
        <w:rPr>
          <w:rFonts w:ascii="宋体" w:hAnsi="宋体"/>
          <w:b/>
          <w:bCs/>
          <w:spacing w:val="8"/>
          <w:szCs w:val="21"/>
        </w:rPr>
      </w:pPr>
      <w:bookmarkStart w:id="63" w:name="_Toc248647677"/>
      <w:bookmarkStart w:id="64" w:name="_Toc248054550"/>
      <w:bookmarkStart w:id="65" w:name="_Toc248050356"/>
      <w:r>
        <w:rPr>
          <w:rFonts w:ascii="宋体" w:hAnsi="宋体" w:hint="eastAsia"/>
          <w:b/>
          <w:bCs/>
          <w:spacing w:val="8"/>
          <w:szCs w:val="21"/>
        </w:rPr>
        <w:t>19 重新招标和招标中止</w:t>
      </w:r>
      <w:bookmarkEnd w:id="63"/>
      <w:bookmarkEnd w:id="64"/>
      <w:bookmarkEnd w:id="65"/>
    </w:p>
    <w:p w:rsidR="002E5F86" w:rsidRDefault="00143974">
      <w:pPr>
        <w:spacing w:line="360" w:lineRule="auto"/>
        <w:ind w:firstLine="420"/>
      </w:pPr>
      <w:r>
        <w:rPr>
          <w:rFonts w:hint="eastAsia"/>
        </w:rPr>
        <w:t>19.1</w:t>
      </w:r>
      <w:r>
        <w:rPr>
          <w:rFonts w:hint="eastAsia"/>
        </w:rPr>
        <w:t>有下列情形之一的，招标人将重新招标：</w:t>
      </w:r>
    </w:p>
    <w:p w:rsidR="002E5F86" w:rsidRDefault="00143974">
      <w:pPr>
        <w:spacing w:line="360" w:lineRule="auto"/>
        <w:ind w:firstLine="420"/>
      </w:pPr>
      <w:r>
        <w:rPr>
          <w:rFonts w:hint="eastAsia"/>
        </w:rPr>
        <w:t>（</w:t>
      </w:r>
      <w:r>
        <w:rPr>
          <w:rFonts w:hint="eastAsia"/>
        </w:rPr>
        <w:t>1</w:t>
      </w:r>
      <w:r>
        <w:rPr>
          <w:rFonts w:hint="eastAsia"/>
        </w:rPr>
        <w:t>）投标截止时间止，投标人少于三家的；</w:t>
      </w:r>
    </w:p>
    <w:p w:rsidR="002E5F86" w:rsidRDefault="00143974">
      <w:pPr>
        <w:spacing w:line="360" w:lineRule="auto"/>
        <w:ind w:firstLine="420"/>
      </w:pPr>
      <w:r>
        <w:rPr>
          <w:rFonts w:hint="eastAsia"/>
        </w:rPr>
        <w:t>（</w:t>
      </w:r>
      <w:r>
        <w:rPr>
          <w:rFonts w:hint="eastAsia"/>
        </w:rPr>
        <w:t>2</w:t>
      </w:r>
      <w:r>
        <w:rPr>
          <w:rFonts w:hint="eastAsia"/>
        </w:rPr>
        <w:t>）经评标委员会评审后否决所有投标的。</w:t>
      </w:r>
    </w:p>
    <w:p w:rsidR="002E5F86" w:rsidRDefault="00143974">
      <w:pPr>
        <w:spacing w:line="360" w:lineRule="auto"/>
        <w:ind w:firstLine="420"/>
      </w:pPr>
      <w:r>
        <w:rPr>
          <w:rFonts w:hint="eastAsia"/>
        </w:rPr>
        <w:t>19.2</w:t>
      </w:r>
      <w:r>
        <w:rPr>
          <w:rFonts w:hint="eastAsia"/>
        </w:rPr>
        <w:t>招标中止</w:t>
      </w:r>
    </w:p>
    <w:p w:rsidR="002E5F86" w:rsidRDefault="00143974">
      <w:pPr>
        <w:spacing w:line="360" w:lineRule="auto"/>
        <w:ind w:firstLine="420"/>
      </w:pPr>
      <w:r>
        <w:rPr>
          <w:rFonts w:hint="eastAsia"/>
        </w:rPr>
        <w:t>由于招标</w:t>
      </w:r>
      <w:proofErr w:type="gramStart"/>
      <w:r>
        <w:rPr>
          <w:rFonts w:hint="eastAsia"/>
        </w:rPr>
        <w:t>人原因</w:t>
      </w:r>
      <w:proofErr w:type="gramEnd"/>
      <w:r>
        <w:rPr>
          <w:rFonts w:hint="eastAsia"/>
        </w:rPr>
        <w:t>中止招标或未能在招标文件规定的延长后的投标文件有效期内确定中标人和发出中标通知，招标人退还投标人的投标保证金。</w:t>
      </w:r>
    </w:p>
    <w:p w:rsidR="002E5F86" w:rsidRDefault="00143974">
      <w:pPr>
        <w:spacing w:line="360" w:lineRule="auto"/>
        <w:ind w:firstLine="540"/>
        <w:rPr>
          <w:rFonts w:ascii="宋体" w:hAnsi="宋体"/>
          <w:b/>
          <w:bCs/>
          <w:spacing w:val="8"/>
          <w:szCs w:val="21"/>
        </w:rPr>
      </w:pPr>
      <w:bookmarkStart w:id="66" w:name="_Toc248054551"/>
      <w:bookmarkStart w:id="67" w:name="_Toc248050357"/>
      <w:bookmarkStart w:id="68" w:name="_Toc248647678"/>
      <w:r>
        <w:rPr>
          <w:rFonts w:ascii="宋体" w:hAnsi="宋体" w:hint="eastAsia"/>
          <w:b/>
          <w:bCs/>
          <w:spacing w:val="8"/>
          <w:szCs w:val="21"/>
        </w:rPr>
        <w:t>20 纪律和监督</w:t>
      </w:r>
      <w:bookmarkEnd w:id="66"/>
      <w:bookmarkEnd w:id="67"/>
      <w:bookmarkEnd w:id="68"/>
    </w:p>
    <w:p w:rsidR="002E5F86" w:rsidRDefault="00143974">
      <w:pPr>
        <w:spacing w:line="360" w:lineRule="auto"/>
        <w:ind w:firstLine="420"/>
      </w:pPr>
      <w:r>
        <w:rPr>
          <w:rFonts w:hint="eastAsia"/>
        </w:rPr>
        <w:lastRenderedPageBreak/>
        <w:t>20.1</w:t>
      </w:r>
      <w:r>
        <w:rPr>
          <w:rFonts w:hint="eastAsia"/>
        </w:rPr>
        <w:t>对招标人的纪律要求</w:t>
      </w:r>
    </w:p>
    <w:p w:rsidR="002E5F86" w:rsidRDefault="00143974">
      <w:pPr>
        <w:spacing w:line="360" w:lineRule="auto"/>
        <w:ind w:firstLine="420"/>
      </w:pPr>
      <w:r>
        <w:rPr>
          <w:rFonts w:hint="eastAsia"/>
        </w:rPr>
        <w:t>招标人不得泄漏招标投标活动中应当保密的情况和资料，不得与投标人串通损害国家利益、社会公共利益或者他人合法权益。</w:t>
      </w:r>
    </w:p>
    <w:p w:rsidR="002E5F86" w:rsidRDefault="00143974">
      <w:pPr>
        <w:spacing w:line="360" w:lineRule="auto"/>
        <w:ind w:firstLine="420"/>
      </w:pPr>
      <w:r>
        <w:rPr>
          <w:rFonts w:hint="eastAsia"/>
        </w:rPr>
        <w:t xml:space="preserve">20.2 </w:t>
      </w:r>
      <w:r>
        <w:rPr>
          <w:rFonts w:hint="eastAsia"/>
        </w:rPr>
        <w:t>对投标人的纪律要求</w:t>
      </w:r>
    </w:p>
    <w:p w:rsidR="002E5F86" w:rsidRDefault="00143974">
      <w:pPr>
        <w:spacing w:line="360" w:lineRule="auto"/>
        <w:ind w:firstLine="42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2E5F86" w:rsidRDefault="00143974">
      <w:pPr>
        <w:spacing w:line="360" w:lineRule="auto"/>
        <w:ind w:firstLine="420"/>
      </w:pPr>
      <w:r>
        <w:rPr>
          <w:rFonts w:hint="eastAsia"/>
        </w:rPr>
        <w:t xml:space="preserve">20.3 </w:t>
      </w:r>
      <w:r>
        <w:rPr>
          <w:rFonts w:hint="eastAsia"/>
        </w:rPr>
        <w:t>对评标委员会成员的纪律要求</w:t>
      </w:r>
    </w:p>
    <w:p w:rsidR="002E5F86" w:rsidRDefault="00143974">
      <w:pPr>
        <w:spacing w:line="360" w:lineRule="auto"/>
        <w:ind w:firstLine="420"/>
      </w:pPr>
      <w:r>
        <w:rPr>
          <w:rFonts w:hint="eastAsia"/>
        </w:rPr>
        <w:t>评标委员会成员不得收受他人的财务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2E5F86" w:rsidRDefault="00143974">
      <w:pPr>
        <w:spacing w:line="360" w:lineRule="auto"/>
        <w:ind w:firstLine="420"/>
      </w:pPr>
      <w:r>
        <w:rPr>
          <w:rFonts w:hint="eastAsia"/>
        </w:rPr>
        <w:t xml:space="preserve">20.4 </w:t>
      </w:r>
      <w:r>
        <w:rPr>
          <w:rFonts w:hint="eastAsia"/>
        </w:rPr>
        <w:t>对与评标活动有关的工作人员的纪律要求</w:t>
      </w:r>
    </w:p>
    <w:p w:rsidR="002E5F86" w:rsidRDefault="00143974">
      <w:pPr>
        <w:spacing w:line="360" w:lineRule="auto"/>
        <w:ind w:firstLine="420"/>
      </w:pPr>
      <w:r>
        <w:rPr>
          <w:rFonts w:hint="eastAsia"/>
        </w:rPr>
        <w:t>与评标活动有关的工作人员不得收受他人的财务或者其他好处，不得向他人透漏对投标文件的评审和比较、中标候选人的推荐情况以及评标有关的其他情况。在评标活动中，与评标活动有关的工作人员不得擅离职守，影响评标程序正常进行</w:t>
      </w:r>
    </w:p>
    <w:p w:rsidR="002E5F86" w:rsidRDefault="00143974">
      <w:pPr>
        <w:spacing w:line="360" w:lineRule="auto"/>
        <w:ind w:firstLine="420"/>
      </w:pPr>
      <w:r>
        <w:rPr>
          <w:rFonts w:hint="eastAsia"/>
        </w:rPr>
        <w:t xml:space="preserve">20.5 </w:t>
      </w:r>
      <w:r>
        <w:rPr>
          <w:rFonts w:hint="eastAsia"/>
        </w:rPr>
        <w:t>投诉</w:t>
      </w:r>
    </w:p>
    <w:p w:rsidR="002E5F86" w:rsidRDefault="00143974">
      <w:pPr>
        <w:spacing w:line="360" w:lineRule="auto"/>
        <w:ind w:firstLine="420"/>
      </w:pPr>
      <w:r>
        <w:rPr>
          <w:rFonts w:hint="eastAsia"/>
        </w:rPr>
        <w:t>投标人和其他利害关系人认为本次招标活动违反法律、法规和规章规定的，有权向有关行政监督部门投诉。</w:t>
      </w:r>
    </w:p>
    <w:p w:rsidR="002E5F86" w:rsidRDefault="00143974">
      <w:pPr>
        <w:spacing w:line="360" w:lineRule="auto"/>
        <w:rPr>
          <w:b/>
        </w:rPr>
      </w:pPr>
      <w:bookmarkStart w:id="69" w:name="_Toc248050358"/>
      <w:bookmarkStart w:id="70" w:name="_Toc248647679"/>
      <w:bookmarkStart w:id="71" w:name="_Toc248054552"/>
      <w:r>
        <w:rPr>
          <w:rFonts w:hint="eastAsia"/>
          <w:b/>
        </w:rPr>
        <w:t xml:space="preserve">21 </w:t>
      </w:r>
      <w:r>
        <w:rPr>
          <w:rFonts w:hint="eastAsia"/>
          <w:b/>
        </w:rPr>
        <w:t>需要补充的其他内容</w:t>
      </w:r>
      <w:bookmarkEnd w:id="69"/>
      <w:bookmarkEnd w:id="70"/>
      <w:bookmarkEnd w:id="71"/>
    </w:p>
    <w:p w:rsidR="002E5F86" w:rsidRDefault="00143974">
      <w:pPr>
        <w:spacing w:line="360" w:lineRule="auto"/>
      </w:pPr>
      <w:r>
        <w:rPr>
          <w:rFonts w:ascii="宋体" w:cs="宋体" w:hint="eastAsia"/>
          <w:kern w:val="0"/>
          <w:szCs w:val="21"/>
          <w:lang w:val="zh-CN"/>
        </w:rPr>
        <w:t>所提供的设备应具备自动接受授时信号功能和自动校时功能</w:t>
      </w:r>
      <w:r>
        <w:rPr>
          <w:rFonts w:hint="eastAsia"/>
        </w:rPr>
        <w:t>（由招标人结合工程实际增加个性化需求，在此处加以特别说明）</w:t>
      </w:r>
    </w:p>
    <w:p w:rsidR="002E5F86" w:rsidRDefault="002E5F86">
      <w:pPr>
        <w:spacing w:line="360" w:lineRule="auto"/>
        <w:ind w:firstLine="540"/>
        <w:rPr>
          <w:rFonts w:ascii="宋体" w:hAnsi="宋体"/>
          <w:spacing w:val="8"/>
          <w:szCs w:val="21"/>
        </w:rPr>
      </w:pPr>
    </w:p>
    <w:p w:rsidR="002E5F86" w:rsidRDefault="00143974">
      <w:pPr>
        <w:spacing w:line="360" w:lineRule="auto"/>
        <w:ind w:firstLine="420"/>
      </w:pPr>
      <w:r>
        <w:br w:type="page"/>
      </w:r>
      <w:r>
        <w:rPr>
          <w:rFonts w:hint="eastAsia"/>
        </w:rPr>
        <w:lastRenderedPageBreak/>
        <w:t>附件</w:t>
      </w:r>
      <w:r>
        <w:rPr>
          <w:rFonts w:hint="eastAsia"/>
        </w:rPr>
        <w:t>1</w:t>
      </w:r>
      <w:r>
        <w:rPr>
          <w:rFonts w:hint="eastAsia"/>
        </w:rPr>
        <w:t>：开标卡</w:t>
      </w:r>
    </w:p>
    <w:p w:rsidR="002E5F86" w:rsidRDefault="00143974">
      <w:pPr>
        <w:spacing w:line="360" w:lineRule="auto"/>
        <w:jc w:val="center"/>
        <w:rPr>
          <w:rFonts w:ascii="黑体" w:eastAsia="黑体"/>
          <w:sz w:val="28"/>
          <w:szCs w:val="28"/>
        </w:rPr>
      </w:pPr>
      <w:r>
        <w:rPr>
          <w:rFonts w:ascii="黑体" w:eastAsia="黑体" w:hint="eastAsia"/>
          <w:sz w:val="28"/>
          <w:szCs w:val="28"/>
        </w:rPr>
        <w:t>开 标 卡</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340"/>
        <w:gridCol w:w="1620"/>
        <w:gridCol w:w="3396"/>
      </w:tblGrid>
      <w:tr w:rsidR="002E5F86">
        <w:trPr>
          <w:trHeight w:val="510"/>
          <w:jc w:val="center"/>
        </w:trPr>
        <w:tc>
          <w:tcPr>
            <w:tcW w:w="1836" w:type="dxa"/>
            <w:vAlign w:val="center"/>
          </w:tcPr>
          <w:p w:rsidR="002E5F86" w:rsidRDefault="00143974">
            <w:pPr>
              <w:jc w:val="center"/>
              <w:rPr>
                <w:szCs w:val="21"/>
              </w:rPr>
            </w:pPr>
            <w:r>
              <w:rPr>
                <w:rFonts w:hint="eastAsia"/>
                <w:szCs w:val="21"/>
              </w:rPr>
              <w:t>项目名称</w:t>
            </w:r>
          </w:p>
        </w:tc>
        <w:tc>
          <w:tcPr>
            <w:tcW w:w="7356" w:type="dxa"/>
            <w:gridSpan w:val="3"/>
            <w:vAlign w:val="center"/>
          </w:tcPr>
          <w:p w:rsidR="002E5F86" w:rsidRDefault="00143974">
            <w:pPr>
              <w:rPr>
                <w:szCs w:val="21"/>
              </w:rPr>
            </w:pPr>
            <w:r>
              <w:rPr>
                <w:rFonts w:hint="eastAsia"/>
                <w:szCs w:val="21"/>
              </w:rPr>
              <w:t>（明确所投项目及标包）</w:t>
            </w:r>
          </w:p>
        </w:tc>
      </w:tr>
      <w:tr w:rsidR="002E5F86">
        <w:trPr>
          <w:trHeight w:val="510"/>
          <w:jc w:val="center"/>
        </w:trPr>
        <w:tc>
          <w:tcPr>
            <w:tcW w:w="1836" w:type="dxa"/>
            <w:vAlign w:val="center"/>
          </w:tcPr>
          <w:p w:rsidR="002E5F86" w:rsidRDefault="00143974">
            <w:pPr>
              <w:jc w:val="center"/>
              <w:rPr>
                <w:szCs w:val="21"/>
              </w:rPr>
            </w:pPr>
            <w:r>
              <w:rPr>
                <w:rFonts w:hint="eastAsia"/>
                <w:szCs w:val="21"/>
              </w:rPr>
              <w:t>招标编号</w:t>
            </w:r>
          </w:p>
        </w:tc>
        <w:tc>
          <w:tcPr>
            <w:tcW w:w="2340" w:type="dxa"/>
            <w:vAlign w:val="center"/>
          </w:tcPr>
          <w:p w:rsidR="002E5F86" w:rsidRDefault="00143974">
            <w:pPr>
              <w:jc w:val="center"/>
              <w:rPr>
                <w:szCs w:val="21"/>
              </w:rPr>
            </w:pPr>
            <w:r>
              <w:rPr>
                <w:rFonts w:hint="eastAsia"/>
                <w:szCs w:val="21"/>
              </w:rPr>
              <w:t>（招标编号后三位）</w:t>
            </w:r>
          </w:p>
        </w:tc>
        <w:tc>
          <w:tcPr>
            <w:tcW w:w="1620" w:type="dxa"/>
            <w:vAlign w:val="center"/>
          </w:tcPr>
          <w:p w:rsidR="002E5F86" w:rsidRDefault="00143974">
            <w:pPr>
              <w:jc w:val="center"/>
              <w:rPr>
                <w:szCs w:val="21"/>
              </w:rPr>
            </w:pPr>
            <w:r>
              <w:rPr>
                <w:rFonts w:hint="eastAsia"/>
                <w:szCs w:val="21"/>
              </w:rPr>
              <w:t>开标日期</w:t>
            </w:r>
          </w:p>
        </w:tc>
        <w:tc>
          <w:tcPr>
            <w:tcW w:w="3396" w:type="dxa"/>
            <w:vAlign w:val="center"/>
          </w:tcPr>
          <w:p w:rsidR="002E5F86" w:rsidRDefault="002E5F86">
            <w:pPr>
              <w:jc w:val="center"/>
              <w:rPr>
                <w:szCs w:val="21"/>
              </w:rPr>
            </w:pPr>
          </w:p>
        </w:tc>
      </w:tr>
      <w:tr w:rsidR="002E5F86">
        <w:trPr>
          <w:trHeight w:val="510"/>
          <w:jc w:val="center"/>
        </w:trPr>
        <w:tc>
          <w:tcPr>
            <w:tcW w:w="1836" w:type="dxa"/>
            <w:vAlign w:val="center"/>
          </w:tcPr>
          <w:p w:rsidR="002E5F86" w:rsidRDefault="00143974">
            <w:pPr>
              <w:jc w:val="center"/>
              <w:rPr>
                <w:szCs w:val="21"/>
              </w:rPr>
            </w:pPr>
            <w:r>
              <w:rPr>
                <w:rFonts w:hint="eastAsia"/>
                <w:szCs w:val="21"/>
              </w:rPr>
              <w:t>投标单位名称</w:t>
            </w:r>
          </w:p>
        </w:tc>
        <w:tc>
          <w:tcPr>
            <w:tcW w:w="7356" w:type="dxa"/>
            <w:gridSpan w:val="3"/>
            <w:vAlign w:val="center"/>
          </w:tcPr>
          <w:p w:rsidR="002E5F86" w:rsidRDefault="00143974">
            <w:pPr>
              <w:rPr>
                <w:szCs w:val="21"/>
              </w:rPr>
            </w:pPr>
            <w:r>
              <w:rPr>
                <w:rFonts w:hint="eastAsia"/>
                <w:szCs w:val="21"/>
              </w:rPr>
              <w:t>（注：填写全称，并盖单位公章）</w:t>
            </w:r>
          </w:p>
        </w:tc>
      </w:tr>
      <w:tr w:rsidR="002E5F86">
        <w:trPr>
          <w:trHeight w:val="510"/>
          <w:jc w:val="center"/>
        </w:trPr>
        <w:tc>
          <w:tcPr>
            <w:tcW w:w="1836" w:type="dxa"/>
            <w:vMerge w:val="restart"/>
            <w:vAlign w:val="center"/>
          </w:tcPr>
          <w:p w:rsidR="002E5F86" w:rsidRDefault="00143974">
            <w:pPr>
              <w:jc w:val="center"/>
              <w:rPr>
                <w:szCs w:val="21"/>
              </w:rPr>
            </w:pPr>
            <w:r>
              <w:rPr>
                <w:rFonts w:hint="eastAsia"/>
                <w:szCs w:val="21"/>
              </w:rPr>
              <w:t>投标保证金</w:t>
            </w:r>
          </w:p>
        </w:tc>
        <w:tc>
          <w:tcPr>
            <w:tcW w:w="7356" w:type="dxa"/>
            <w:gridSpan w:val="3"/>
            <w:vAlign w:val="center"/>
          </w:tcPr>
          <w:p w:rsidR="002E5F86" w:rsidRDefault="00143974">
            <w:pPr>
              <w:rPr>
                <w:szCs w:val="21"/>
              </w:rPr>
            </w:pPr>
            <w:r>
              <w:rPr>
                <w:rFonts w:hint="eastAsia"/>
                <w:szCs w:val="21"/>
              </w:rPr>
              <w:t>金额：形式：票据编号：</w:t>
            </w:r>
          </w:p>
        </w:tc>
      </w:tr>
      <w:tr w:rsidR="002E5F86">
        <w:trPr>
          <w:trHeight w:val="510"/>
          <w:jc w:val="center"/>
        </w:trPr>
        <w:tc>
          <w:tcPr>
            <w:tcW w:w="1836" w:type="dxa"/>
            <w:vMerge/>
            <w:vAlign w:val="center"/>
          </w:tcPr>
          <w:p w:rsidR="002E5F86" w:rsidRDefault="002E5F86">
            <w:pPr>
              <w:rPr>
                <w:szCs w:val="21"/>
              </w:rPr>
            </w:pPr>
          </w:p>
        </w:tc>
        <w:tc>
          <w:tcPr>
            <w:tcW w:w="7356" w:type="dxa"/>
            <w:gridSpan w:val="3"/>
            <w:vAlign w:val="center"/>
          </w:tcPr>
          <w:p w:rsidR="002E5F86" w:rsidRDefault="00143974">
            <w:pPr>
              <w:rPr>
                <w:szCs w:val="21"/>
              </w:rPr>
            </w:pPr>
            <w:r>
              <w:rPr>
                <w:rFonts w:hint="eastAsia"/>
                <w:szCs w:val="21"/>
              </w:rPr>
              <w:t>退还信息：（注：用于保证金退还）</w:t>
            </w:r>
          </w:p>
          <w:p w:rsidR="002E5F86" w:rsidRDefault="00143974">
            <w:pPr>
              <w:rPr>
                <w:szCs w:val="21"/>
              </w:rPr>
            </w:pPr>
            <w:r>
              <w:rPr>
                <w:rFonts w:hint="eastAsia"/>
                <w:szCs w:val="21"/>
              </w:rPr>
              <w:t>收款单位名称：（注：填写全称）</w:t>
            </w:r>
          </w:p>
          <w:p w:rsidR="002E5F86" w:rsidRDefault="00143974">
            <w:pPr>
              <w:rPr>
                <w:szCs w:val="21"/>
              </w:rPr>
            </w:pPr>
            <w:r>
              <w:rPr>
                <w:rFonts w:hint="eastAsia"/>
                <w:szCs w:val="21"/>
              </w:rPr>
              <w:t>汇入行名称：（注：填写全称）</w:t>
            </w:r>
          </w:p>
          <w:p w:rsidR="002E5F86" w:rsidRDefault="00143974">
            <w:pPr>
              <w:rPr>
                <w:szCs w:val="21"/>
              </w:rPr>
            </w:pPr>
            <w:r>
              <w:rPr>
                <w:rFonts w:hint="eastAsia"/>
                <w:szCs w:val="21"/>
              </w:rPr>
              <w:t>汇入行账号：</w:t>
            </w:r>
          </w:p>
          <w:p w:rsidR="002E5F86" w:rsidRDefault="00143974">
            <w:pPr>
              <w:rPr>
                <w:szCs w:val="21"/>
              </w:rPr>
            </w:pPr>
            <w:r>
              <w:rPr>
                <w:rFonts w:hint="eastAsia"/>
                <w:szCs w:val="21"/>
              </w:rPr>
              <w:t>汇入行行号：（注：</w:t>
            </w:r>
            <w:r>
              <w:rPr>
                <w:rFonts w:hint="eastAsia"/>
                <w:szCs w:val="21"/>
              </w:rPr>
              <w:t>12</w:t>
            </w:r>
            <w:r>
              <w:rPr>
                <w:rFonts w:hint="eastAsia"/>
                <w:szCs w:val="21"/>
              </w:rPr>
              <w:t>位行号）</w:t>
            </w:r>
          </w:p>
          <w:p w:rsidR="002E5F86" w:rsidRDefault="00143974">
            <w:pPr>
              <w:rPr>
                <w:szCs w:val="21"/>
              </w:rPr>
            </w:pPr>
            <w:r>
              <w:rPr>
                <w:rFonts w:hint="eastAsia"/>
                <w:szCs w:val="21"/>
              </w:rPr>
              <w:t>财务部门联系人：</w:t>
            </w:r>
          </w:p>
          <w:p w:rsidR="002E5F86" w:rsidRDefault="00143974">
            <w:pPr>
              <w:ind w:firstLineChars="300" w:firstLine="630"/>
              <w:rPr>
                <w:szCs w:val="21"/>
              </w:rPr>
            </w:pPr>
            <w:r>
              <w:rPr>
                <w:rFonts w:hint="eastAsia"/>
                <w:szCs w:val="21"/>
              </w:rPr>
              <w:t>联系电话：</w:t>
            </w:r>
          </w:p>
        </w:tc>
      </w:tr>
      <w:tr w:rsidR="002E5F86">
        <w:trPr>
          <w:trHeight w:val="510"/>
          <w:jc w:val="center"/>
        </w:trPr>
        <w:tc>
          <w:tcPr>
            <w:tcW w:w="1836" w:type="dxa"/>
            <w:vAlign w:val="center"/>
          </w:tcPr>
          <w:p w:rsidR="002E5F86" w:rsidRDefault="00143974">
            <w:pPr>
              <w:jc w:val="center"/>
              <w:rPr>
                <w:szCs w:val="21"/>
              </w:rPr>
            </w:pPr>
            <w:r>
              <w:rPr>
                <w:rFonts w:hint="eastAsia"/>
                <w:szCs w:val="21"/>
              </w:rPr>
              <w:t>投标文件</w:t>
            </w:r>
          </w:p>
        </w:tc>
        <w:tc>
          <w:tcPr>
            <w:tcW w:w="7356" w:type="dxa"/>
            <w:gridSpan w:val="3"/>
            <w:vAlign w:val="center"/>
          </w:tcPr>
          <w:p w:rsidR="002E5F86" w:rsidRDefault="00143974">
            <w:pPr>
              <w:rPr>
                <w:szCs w:val="21"/>
              </w:rPr>
            </w:pPr>
            <w:r>
              <w:rPr>
                <w:rFonts w:hint="eastAsia"/>
                <w:szCs w:val="21"/>
              </w:rPr>
              <w:t>正本</w:t>
            </w:r>
            <w:r>
              <w:rPr>
                <w:rFonts w:hint="eastAsia"/>
                <w:szCs w:val="21"/>
                <w:u w:val="single"/>
              </w:rPr>
              <w:t>1</w:t>
            </w:r>
            <w:r>
              <w:rPr>
                <w:rFonts w:hint="eastAsia"/>
                <w:szCs w:val="21"/>
              </w:rPr>
              <w:t>份，副本</w:t>
            </w:r>
            <w:r>
              <w:rPr>
                <w:rFonts w:hint="eastAsia"/>
                <w:szCs w:val="21"/>
              </w:rPr>
              <w:t xml:space="preserve"> 4</w:t>
            </w:r>
            <w:r>
              <w:rPr>
                <w:rFonts w:hint="eastAsia"/>
                <w:szCs w:val="21"/>
              </w:rPr>
              <w:t>份，电子版</w:t>
            </w:r>
            <w:r>
              <w:rPr>
                <w:rFonts w:hint="eastAsia"/>
                <w:szCs w:val="21"/>
                <w:u w:val="single"/>
              </w:rPr>
              <w:t>1</w:t>
            </w:r>
            <w:r>
              <w:rPr>
                <w:rFonts w:hint="eastAsia"/>
                <w:szCs w:val="21"/>
              </w:rPr>
              <w:t>份，开标表</w:t>
            </w:r>
            <w:r>
              <w:rPr>
                <w:rFonts w:hint="eastAsia"/>
                <w:szCs w:val="21"/>
                <w:u w:val="single"/>
              </w:rPr>
              <w:t>1</w:t>
            </w:r>
            <w:r>
              <w:rPr>
                <w:rFonts w:hint="eastAsia"/>
                <w:szCs w:val="21"/>
              </w:rPr>
              <w:t>份，密封状况：</w:t>
            </w:r>
            <w:r>
              <w:rPr>
                <w:rFonts w:hint="eastAsia"/>
                <w:szCs w:val="21"/>
                <w:u w:val="single"/>
              </w:rPr>
              <w:t>良好</w:t>
            </w:r>
          </w:p>
        </w:tc>
      </w:tr>
      <w:tr w:rsidR="002E5F86">
        <w:trPr>
          <w:trHeight w:val="510"/>
          <w:jc w:val="center"/>
        </w:trPr>
        <w:tc>
          <w:tcPr>
            <w:tcW w:w="1836" w:type="dxa"/>
            <w:vAlign w:val="center"/>
          </w:tcPr>
          <w:p w:rsidR="002E5F86" w:rsidRDefault="00143974">
            <w:pPr>
              <w:jc w:val="center"/>
              <w:rPr>
                <w:szCs w:val="21"/>
              </w:rPr>
            </w:pPr>
            <w:r>
              <w:rPr>
                <w:rFonts w:hint="eastAsia"/>
                <w:szCs w:val="21"/>
              </w:rPr>
              <w:t>授权委托人</w:t>
            </w:r>
          </w:p>
        </w:tc>
        <w:tc>
          <w:tcPr>
            <w:tcW w:w="7356" w:type="dxa"/>
            <w:gridSpan w:val="3"/>
            <w:vAlign w:val="center"/>
          </w:tcPr>
          <w:p w:rsidR="002E5F86" w:rsidRDefault="00143974">
            <w:pPr>
              <w:rPr>
                <w:szCs w:val="21"/>
              </w:rPr>
            </w:pPr>
            <w:r>
              <w:rPr>
                <w:rFonts w:hint="eastAsia"/>
                <w:szCs w:val="21"/>
              </w:rPr>
              <w:t>姓名：</w:t>
            </w:r>
            <w:r>
              <w:rPr>
                <w:rFonts w:hint="eastAsia"/>
                <w:szCs w:val="21"/>
              </w:rPr>
              <w:t xml:space="preserve"> </w:t>
            </w:r>
            <w:r>
              <w:rPr>
                <w:rFonts w:hint="eastAsia"/>
                <w:szCs w:val="21"/>
              </w:rPr>
              <w:t>职务：身份证号码：</w:t>
            </w:r>
          </w:p>
          <w:p w:rsidR="002E5F86" w:rsidRDefault="00143974">
            <w:pPr>
              <w:rPr>
                <w:szCs w:val="21"/>
              </w:rPr>
            </w:pPr>
            <w:r>
              <w:rPr>
                <w:rFonts w:hint="eastAsia"/>
                <w:szCs w:val="21"/>
              </w:rPr>
              <w:t>联系电话：；授权人签字：</w:t>
            </w:r>
            <w:r>
              <w:rPr>
                <w:rFonts w:hint="eastAsia"/>
                <w:szCs w:val="21"/>
                <w:u w:val="single"/>
              </w:rPr>
              <w:t xml:space="preserve">   </w:t>
            </w:r>
            <w:r>
              <w:rPr>
                <w:rFonts w:hint="eastAsia"/>
                <w:szCs w:val="21"/>
                <w:u w:val="single"/>
              </w:rPr>
              <w:t>（</w:t>
            </w:r>
            <w:proofErr w:type="gramStart"/>
            <w:r>
              <w:rPr>
                <w:rFonts w:hint="eastAsia"/>
                <w:szCs w:val="21"/>
                <w:u w:val="single"/>
              </w:rPr>
              <w:t>须手签</w:t>
            </w:r>
            <w:proofErr w:type="gramEnd"/>
            <w:r>
              <w:rPr>
                <w:rFonts w:hint="eastAsia"/>
                <w:szCs w:val="21"/>
                <w:u w:val="single"/>
              </w:rPr>
              <w:t>）</w:t>
            </w:r>
            <w:r>
              <w:rPr>
                <w:rFonts w:hint="eastAsia"/>
                <w:szCs w:val="21"/>
                <w:u w:val="single"/>
              </w:rPr>
              <w:t xml:space="preserve">   </w:t>
            </w:r>
          </w:p>
        </w:tc>
      </w:tr>
    </w:tbl>
    <w:p w:rsidR="002E5F86" w:rsidRDefault="00143974">
      <w:pPr>
        <w:spacing w:line="360" w:lineRule="auto"/>
        <w:jc w:val="center"/>
        <w:rPr>
          <w:szCs w:val="21"/>
        </w:rPr>
      </w:pPr>
      <w:r>
        <w:rPr>
          <w:rFonts w:hint="eastAsia"/>
          <w:szCs w:val="21"/>
        </w:rPr>
        <w:t>……</w:t>
      </w:r>
      <w:proofErr w:type="gramStart"/>
      <w:r>
        <w:rPr>
          <w:rFonts w:hint="eastAsia"/>
          <w:szCs w:val="21"/>
        </w:rPr>
        <w:t>……………………………………………………………………………</w:t>
      </w:r>
      <w:proofErr w:type="gramEnd"/>
      <w:r>
        <w:rPr>
          <w:rFonts w:hint="eastAsia"/>
          <w:szCs w:val="21"/>
        </w:rPr>
        <w:t>（盖单位公章）……</w:t>
      </w:r>
      <w:proofErr w:type="gramStart"/>
      <w:r>
        <w:rPr>
          <w:rFonts w:hint="eastAsia"/>
          <w:szCs w:val="21"/>
        </w:rPr>
        <w:t>……</w:t>
      </w:r>
      <w:proofErr w:type="gramEnd"/>
    </w:p>
    <w:p w:rsidR="002E5F86" w:rsidRDefault="00143974">
      <w:pPr>
        <w:spacing w:line="360" w:lineRule="auto"/>
        <w:jc w:val="center"/>
        <w:rPr>
          <w:rFonts w:ascii="黑体" w:eastAsia="黑体"/>
          <w:sz w:val="28"/>
          <w:szCs w:val="28"/>
        </w:rPr>
      </w:pPr>
      <w:r>
        <w:rPr>
          <w:rFonts w:ascii="黑体" w:eastAsia="黑体" w:hint="eastAsia"/>
          <w:sz w:val="28"/>
          <w:szCs w:val="28"/>
        </w:rPr>
        <w:t>回  执</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340"/>
        <w:gridCol w:w="1620"/>
        <w:gridCol w:w="3492"/>
      </w:tblGrid>
      <w:tr w:rsidR="002E5F86">
        <w:trPr>
          <w:trHeight w:val="510"/>
          <w:jc w:val="center"/>
        </w:trPr>
        <w:tc>
          <w:tcPr>
            <w:tcW w:w="1836" w:type="dxa"/>
            <w:vAlign w:val="center"/>
          </w:tcPr>
          <w:p w:rsidR="002E5F86" w:rsidRDefault="00143974">
            <w:pPr>
              <w:jc w:val="center"/>
              <w:rPr>
                <w:szCs w:val="21"/>
              </w:rPr>
            </w:pPr>
            <w:r>
              <w:rPr>
                <w:rFonts w:hint="eastAsia"/>
                <w:szCs w:val="21"/>
              </w:rPr>
              <w:t>项目名称</w:t>
            </w:r>
          </w:p>
        </w:tc>
        <w:tc>
          <w:tcPr>
            <w:tcW w:w="7452" w:type="dxa"/>
            <w:gridSpan w:val="3"/>
            <w:vAlign w:val="center"/>
          </w:tcPr>
          <w:p w:rsidR="002E5F86" w:rsidRDefault="00143974">
            <w:pPr>
              <w:rPr>
                <w:szCs w:val="21"/>
              </w:rPr>
            </w:pPr>
            <w:r>
              <w:rPr>
                <w:rFonts w:hint="eastAsia"/>
                <w:szCs w:val="21"/>
              </w:rPr>
              <w:t>（明确所投项目及标包）</w:t>
            </w:r>
          </w:p>
        </w:tc>
      </w:tr>
      <w:tr w:rsidR="002E5F86">
        <w:trPr>
          <w:trHeight w:val="510"/>
          <w:jc w:val="center"/>
        </w:trPr>
        <w:tc>
          <w:tcPr>
            <w:tcW w:w="1836" w:type="dxa"/>
            <w:vAlign w:val="center"/>
          </w:tcPr>
          <w:p w:rsidR="002E5F86" w:rsidRDefault="00143974">
            <w:pPr>
              <w:jc w:val="center"/>
              <w:rPr>
                <w:szCs w:val="21"/>
              </w:rPr>
            </w:pPr>
            <w:r>
              <w:rPr>
                <w:rFonts w:hint="eastAsia"/>
                <w:szCs w:val="21"/>
              </w:rPr>
              <w:t>招标编号</w:t>
            </w:r>
          </w:p>
        </w:tc>
        <w:tc>
          <w:tcPr>
            <w:tcW w:w="2340" w:type="dxa"/>
            <w:vAlign w:val="center"/>
          </w:tcPr>
          <w:p w:rsidR="002E5F86" w:rsidRDefault="00143974">
            <w:pPr>
              <w:jc w:val="center"/>
              <w:rPr>
                <w:szCs w:val="21"/>
              </w:rPr>
            </w:pPr>
            <w:r>
              <w:rPr>
                <w:rFonts w:hint="eastAsia"/>
                <w:szCs w:val="21"/>
              </w:rPr>
              <w:t>（招标编号后三位）</w:t>
            </w:r>
          </w:p>
        </w:tc>
        <w:tc>
          <w:tcPr>
            <w:tcW w:w="1620" w:type="dxa"/>
            <w:vAlign w:val="center"/>
          </w:tcPr>
          <w:p w:rsidR="002E5F86" w:rsidRDefault="00143974">
            <w:pPr>
              <w:jc w:val="center"/>
              <w:rPr>
                <w:szCs w:val="21"/>
              </w:rPr>
            </w:pPr>
            <w:r>
              <w:rPr>
                <w:rFonts w:hint="eastAsia"/>
                <w:szCs w:val="21"/>
              </w:rPr>
              <w:t>开标日期</w:t>
            </w:r>
          </w:p>
        </w:tc>
        <w:tc>
          <w:tcPr>
            <w:tcW w:w="3492" w:type="dxa"/>
            <w:vAlign w:val="center"/>
          </w:tcPr>
          <w:p w:rsidR="002E5F86" w:rsidRDefault="002E5F86">
            <w:pPr>
              <w:rPr>
                <w:szCs w:val="21"/>
              </w:rPr>
            </w:pPr>
          </w:p>
        </w:tc>
      </w:tr>
      <w:tr w:rsidR="002E5F86">
        <w:trPr>
          <w:trHeight w:val="510"/>
          <w:jc w:val="center"/>
        </w:trPr>
        <w:tc>
          <w:tcPr>
            <w:tcW w:w="1836" w:type="dxa"/>
            <w:vAlign w:val="center"/>
          </w:tcPr>
          <w:p w:rsidR="002E5F86" w:rsidRDefault="00143974">
            <w:pPr>
              <w:jc w:val="center"/>
              <w:rPr>
                <w:szCs w:val="21"/>
              </w:rPr>
            </w:pPr>
            <w:r>
              <w:rPr>
                <w:rFonts w:hint="eastAsia"/>
                <w:szCs w:val="21"/>
              </w:rPr>
              <w:t>投标单位名称</w:t>
            </w:r>
          </w:p>
        </w:tc>
        <w:tc>
          <w:tcPr>
            <w:tcW w:w="7452" w:type="dxa"/>
            <w:gridSpan w:val="3"/>
            <w:vAlign w:val="center"/>
          </w:tcPr>
          <w:p w:rsidR="002E5F86" w:rsidRDefault="00143974">
            <w:pPr>
              <w:rPr>
                <w:szCs w:val="21"/>
              </w:rPr>
            </w:pPr>
            <w:r>
              <w:rPr>
                <w:rFonts w:hint="eastAsia"/>
                <w:szCs w:val="21"/>
              </w:rPr>
              <w:t>（注：填写全称）</w:t>
            </w:r>
          </w:p>
        </w:tc>
      </w:tr>
      <w:tr w:rsidR="002E5F86">
        <w:trPr>
          <w:trHeight w:val="510"/>
          <w:jc w:val="center"/>
        </w:trPr>
        <w:tc>
          <w:tcPr>
            <w:tcW w:w="1836" w:type="dxa"/>
            <w:vMerge w:val="restart"/>
            <w:vAlign w:val="center"/>
          </w:tcPr>
          <w:p w:rsidR="002E5F86" w:rsidRDefault="00143974">
            <w:pPr>
              <w:jc w:val="center"/>
              <w:rPr>
                <w:szCs w:val="21"/>
              </w:rPr>
            </w:pPr>
            <w:r>
              <w:rPr>
                <w:rFonts w:hint="eastAsia"/>
                <w:szCs w:val="21"/>
              </w:rPr>
              <w:t>投标保证金</w:t>
            </w:r>
          </w:p>
        </w:tc>
        <w:tc>
          <w:tcPr>
            <w:tcW w:w="7452" w:type="dxa"/>
            <w:gridSpan w:val="3"/>
            <w:vAlign w:val="center"/>
          </w:tcPr>
          <w:p w:rsidR="002E5F86" w:rsidRDefault="00143974">
            <w:pPr>
              <w:rPr>
                <w:szCs w:val="21"/>
              </w:rPr>
            </w:pPr>
            <w:r>
              <w:rPr>
                <w:rFonts w:hint="eastAsia"/>
                <w:szCs w:val="21"/>
              </w:rPr>
              <w:t>金额：形式：票据编号：</w:t>
            </w:r>
          </w:p>
        </w:tc>
      </w:tr>
      <w:tr w:rsidR="002E5F86">
        <w:trPr>
          <w:trHeight w:val="510"/>
          <w:jc w:val="center"/>
        </w:trPr>
        <w:tc>
          <w:tcPr>
            <w:tcW w:w="1836" w:type="dxa"/>
            <w:vMerge/>
            <w:vAlign w:val="center"/>
          </w:tcPr>
          <w:p w:rsidR="002E5F86" w:rsidRDefault="002E5F86">
            <w:pPr>
              <w:jc w:val="center"/>
              <w:rPr>
                <w:szCs w:val="21"/>
              </w:rPr>
            </w:pPr>
          </w:p>
        </w:tc>
        <w:tc>
          <w:tcPr>
            <w:tcW w:w="7452" w:type="dxa"/>
            <w:gridSpan w:val="3"/>
            <w:vAlign w:val="center"/>
          </w:tcPr>
          <w:p w:rsidR="002E5F86" w:rsidRDefault="00143974">
            <w:pPr>
              <w:rPr>
                <w:szCs w:val="21"/>
              </w:rPr>
            </w:pPr>
            <w:r>
              <w:rPr>
                <w:rFonts w:hint="eastAsia"/>
                <w:szCs w:val="21"/>
              </w:rPr>
              <w:t>签收人：</w:t>
            </w:r>
            <w:r>
              <w:rPr>
                <w:rFonts w:hint="eastAsia"/>
                <w:szCs w:val="21"/>
              </w:rPr>
              <w:t xml:space="preserve">                     </w:t>
            </w:r>
            <w:r>
              <w:rPr>
                <w:rFonts w:hint="eastAsia"/>
                <w:szCs w:val="21"/>
              </w:rPr>
              <w:t>签收日期：</w:t>
            </w:r>
          </w:p>
        </w:tc>
      </w:tr>
      <w:tr w:rsidR="002E5F86">
        <w:trPr>
          <w:trHeight w:val="510"/>
          <w:jc w:val="center"/>
        </w:trPr>
        <w:tc>
          <w:tcPr>
            <w:tcW w:w="1836" w:type="dxa"/>
            <w:vMerge w:val="restart"/>
            <w:vAlign w:val="center"/>
          </w:tcPr>
          <w:p w:rsidR="002E5F86" w:rsidRDefault="00143974">
            <w:pPr>
              <w:jc w:val="center"/>
              <w:rPr>
                <w:szCs w:val="21"/>
              </w:rPr>
            </w:pPr>
            <w:r>
              <w:rPr>
                <w:rFonts w:hint="eastAsia"/>
                <w:szCs w:val="21"/>
              </w:rPr>
              <w:t>投标文件</w:t>
            </w:r>
          </w:p>
        </w:tc>
        <w:tc>
          <w:tcPr>
            <w:tcW w:w="7452" w:type="dxa"/>
            <w:gridSpan w:val="3"/>
            <w:vAlign w:val="center"/>
          </w:tcPr>
          <w:p w:rsidR="002E5F86" w:rsidRDefault="00143974">
            <w:pPr>
              <w:rPr>
                <w:szCs w:val="21"/>
              </w:rPr>
            </w:pPr>
            <w:r>
              <w:rPr>
                <w:rFonts w:hint="eastAsia"/>
                <w:szCs w:val="21"/>
              </w:rPr>
              <w:t>正本</w:t>
            </w:r>
            <w:r>
              <w:rPr>
                <w:rFonts w:hint="eastAsia"/>
                <w:szCs w:val="21"/>
                <w:u w:val="single"/>
              </w:rPr>
              <w:t>1</w:t>
            </w:r>
            <w:r>
              <w:rPr>
                <w:rFonts w:hint="eastAsia"/>
                <w:szCs w:val="21"/>
              </w:rPr>
              <w:t>份，副本</w:t>
            </w:r>
            <w:r>
              <w:rPr>
                <w:rFonts w:hint="eastAsia"/>
                <w:szCs w:val="21"/>
              </w:rPr>
              <w:t>4</w:t>
            </w:r>
            <w:r>
              <w:rPr>
                <w:rFonts w:hint="eastAsia"/>
                <w:szCs w:val="21"/>
              </w:rPr>
              <w:t>份，电子版</w:t>
            </w:r>
            <w:r>
              <w:rPr>
                <w:rFonts w:hint="eastAsia"/>
                <w:szCs w:val="21"/>
                <w:u w:val="single"/>
              </w:rPr>
              <w:t>1</w:t>
            </w:r>
            <w:r>
              <w:rPr>
                <w:rFonts w:hint="eastAsia"/>
                <w:szCs w:val="21"/>
              </w:rPr>
              <w:t>份，开标表</w:t>
            </w:r>
            <w:r>
              <w:rPr>
                <w:rFonts w:hint="eastAsia"/>
                <w:szCs w:val="21"/>
                <w:u w:val="single"/>
              </w:rPr>
              <w:t>1</w:t>
            </w:r>
            <w:r>
              <w:rPr>
                <w:rFonts w:hint="eastAsia"/>
                <w:szCs w:val="21"/>
              </w:rPr>
              <w:t>份，密封状况：</w:t>
            </w:r>
            <w:r>
              <w:rPr>
                <w:rFonts w:hint="eastAsia"/>
                <w:szCs w:val="21"/>
                <w:u w:val="single"/>
              </w:rPr>
              <w:t>良好</w:t>
            </w:r>
            <w:r>
              <w:rPr>
                <w:rFonts w:hint="eastAsia"/>
                <w:szCs w:val="21"/>
                <w:u w:val="single"/>
              </w:rPr>
              <w:t xml:space="preserve"> </w:t>
            </w:r>
          </w:p>
        </w:tc>
      </w:tr>
      <w:tr w:rsidR="002E5F86">
        <w:trPr>
          <w:trHeight w:val="510"/>
          <w:jc w:val="center"/>
        </w:trPr>
        <w:tc>
          <w:tcPr>
            <w:tcW w:w="1836" w:type="dxa"/>
            <w:vMerge/>
            <w:vAlign w:val="center"/>
          </w:tcPr>
          <w:p w:rsidR="002E5F86" w:rsidRDefault="002E5F86">
            <w:pPr>
              <w:jc w:val="center"/>
              <w:rPr>
                <w:szCs w:val="21"/>
              </w:rPr>
            </w:pPr>
          </w:p>
        </w:tc>
        <w:tc>
          <w:tcPr>
            <w:tcW w:w="7452" w:type="dxa"/>
            <w:gridSpan w:val="3"/>
            <w:vAlign w:val="center"/>
          </w:tcPr>
          <w:p w:rsidR="002E5F86" w:rsidRDefault="00143974">
            <w:pPr>
              <w:rPr>
                <w:szCs w:val="21"/>
              </w:rPr>
            </w:pPr>
            <w:r>
              <w:rPr>
                <w:rFonts w:hint="eastAsia"/>
                <w:szCs w:val="21"/>
              </w:rPr>
              <w:t>签收人：</w:t>
            </w:r>
            <w:r>
              <w:rPr>
                <w:rFonts w:hint="eastAsia"/>
                <w:szCs w:val="21"/>
              </w:rPr>
              <w:t xml:space="preserve">                     </w:t>
            </w:r>
            <w:r>
              <w:rPr>
                <w:rFonts w:hint="eastAsia"/>
                <w:szCs w:val="21"/>
              </w:rPr>
              <w:t>签收日期：</w:t>
            </w:r>
          </w:p>
        </w:tc>
      </w:tr>
    </w:tbl>
    <w:p w:rsidR="002E5F86" w:rsidRDefault="00143974">
      <w:pPr>
        <w:spacing w:line="360" w:lineRule="auto"/>
        <w:ind w:firstLineChars="200" w:firstLine="420"/>
        <w:rPr>
          <w:szCs w:val="21"/>
        </w:rPr>
      </w:pPr>
      <w:r>
        <w:rPr>
          <w:rFonts w:hint="eastAsia"/>
          <w:szCs w:val="21"/>
        </w:rPr>
        <w:t>说明：投标人在开标会前递交投标文件和投标保证金的同时提交此卡，该卡由签收人签字后，作为招标人接收投标文件和投标保证金的凭据。除回执中签收人和签收日期外，其他栏目均由投标人填写。投标人应确保此卡各项信息录入完整、准确，并承担由于信息不准确、不完整的相关责任。一次开标会只需提交一份开标卡，所有投标项目均列在相应表格中即可。</w:t>
      </w:r>
      <w:r>
        <w:rPr>
          <w:rFonts w:hint="eastAsia"/>
          <w:szCs w:val="21"/>
        </w:rPr>
        <w:lastRenderedPageBreak/>
        <w:t>表格不足可扩展。</w:t>
      </w:r>
    </w:p>
    <w:p w:rsidR="002E5F86" w:rsidRDefault="00143974">
      <w:pPr>
        <w:spacing w:line="360" w:lineRule="auto"/>
        <w:ind w:firstLine="420"/>
      </w:pPr>
      <w:r>
        <w:br w:type="page"/>
      </w:r>
      <w:r>
        <w:rPr>
          <w:rFonts w:hint="eastAsia"/>
        </w:rPr>
        <w:lastRenderedPageBreak/>
        <w:t>附件</w:t>
      </w:r>
      <w:r>
        <w:rPr>
          <w:rFonts w:hint="eastAsia"/>
        </w:rPr>
        <w:t>2</w:t>
      </w:r>
      <w:r>
        <w:rPr>
          <w:rFonts w:hint="eastAsia"/>
        </w:rPr>
        <w:t>：问题澄清通知与问题的澄清（格式）</w:t>
      </w:r>
    </w:p>
    <w:p w:rsidR="002E5F86" w:rsidRDefault="00143974">
      <w:pPr>
        <w:pStyle w:val="a4"/>
        <w:spacing w:line="360" w:lineRule="auto"/>
        <w:ind w:firstLine="281"/>
        <w:jc w:val="center"/>
        <w:rPr>
          <w:b/>
          <w:bCs/>
        </w:rPr>
      </w:pPr>
      <w:r>
        <w:rPr>
          <w:rFonts w:hint="eastAsia"/>
          <w:b/>
          <w:bCs/>
        </w:rPr>
        <w:t>问</w:t>
      </w:r>
      <w:r>
        <w:rPr>
          <w:rFonts w:hint="eastAsia"/>
          <w:b/>
          <w:bCs/>
        </w:rPr>
        <w:t xml:space="preserve"> </w:t>
      </w:r>
      <w:r>
        <w:rPr>
          <w:rFonts w:hint="eastAsia"/>
          <w:b/>
          <w:bCs/>
        </w:rPr>
        <w:t>题</w:t>
      </w:r>
      <w:r>
        <w:rPr>
          <w:rFonts w:hint="eastAsia"/>
          <w:b/>
          <w:bCs/>
        </w:rPr>
        <w:t xml:space="preserve"> </w:t>
      </w:r>
      <w:r>
        <w:rPr>
          <w:rFonts w:hint="eastAsia"/>
          <w:b/>
          <w:bCs/>
        </w:rPr>
        <w:t>澄</w:t>
      </w:r>
      <w:r>
        <w:rPr>
          <w:rFonts w:hint="eastAsia"/>
          <w:b/>
          <w:bCs/>
        </w:rPr>
        <w:t xml:space="preserve"> </w:t>
      </w:r>
      <w:r>
        <w:rPr>
          <w:rFonts w:hint="eastAsia"/>
          <w:b/>
          <w:bCs/>
        </w:rPr>
        <w:t>清</w:t>
      </w:r>
      <w:r>
        <w:rPr>
          <w:rFonts w:hint="eastAsia"/>
          <w:b/>
          <w:bCs/>
        </w:rPr>
        <w:t xml:space="preserve"> </w:t>
      </w:r>
      <w:r>
        <w:rPr>
          <w:rFonts w:hint="eastAsia"/>
          <w:b/>
          <w:bCs/>
        </w:rPr>
        <w:t>通</w:t>
      </w:r>
      <w:r>
        <w:rPr>
          <w:rFonts w:hint="eastAsia"/>
          <w:b/>
          <w:bCs/>
        </w:rPr>
        <w:t xml:space="preserve"> </w:t>
      </w:r>
      <w:r>
        <w:rPr>
          <w:rFonts w:hint="eastAsia"/>
          <w:b/>
          <w:bCs/>
        </w:rPr>
        <w:t>知</w:t>
      </w:r>
    </w:p>
    <w:p w:rsidR="002E5F86" w:rsidRDefault="00143974">
      <w:pPr>
        <w:pStyle w:val="a4"/>
        <w:spacing w:line="360" w:lineRule="auto"/>
        <w:ind w:firstLine="281"/>
        <w:jc w:val="center"/>
        <w:rPr>
          <w:b/>
          <w:bCs/>
          <w:szCs w:val="21"/>
        </w:rPr>
      </w:pPr>
      <w:r>
        <w:rPr>
          <w:rFonts w:hint="eastAsia"/>
          <w:b/>
          <w:bCs/>
          <w:szCs w:val="21"/>
        </w:rPr>
        <w:t>（编号：</w:t>
      </w:r>
      <w:r>
        <w:rPr>
          <w:rFonts w:hint="eastAsia"/>
          <w:bCs/>
          <w:szCs w:val="21"/>
        </w:rPr>
        <w:t>TL</w:t>
      </w:r>
      <w:r>
        <w:t>SWZ</w:t>
      </w:r>
      <w:r>
        <w:rPr>
          <w:rFonts w:hint="eastAsia"/>
          <w:szCs w:val="21"/>
        </w:rPr>
        <w:t>-</w:t>
      </w:r>
      <w:r>
        <w:rPr>
          <w:rFonts w:hint="eastAsia"/>
          <w:szCs w:val="21"/>
        </w:rPr>
        <w:t>×××</w:t>
      </w:r>
      <w:r>
        <w:rPr>
          <w:rFonts w:hint="eastAsia"/>
          <w:szCs w:val="21"/>
        </w:rPr>
        <w:t>-P</w:t>
      </w:r>
      <w:r>
        <w:rPr>
          <w:rFonts w:hint="eastAsia"/>
          <w:szCs w:val="21"/>
        </w:rPr>
        <w:t>××</w:t>
      </w:r>
      <w:r>
        <w:rPr>
          <w:rFonts w:hint="eastAsia"/>
          <w:b/>
          <w:bCs/>
          <w:szCs w:val="21"/>
        </w:rPr>
        <w:t>）</w:t>
      </w:r>
    </w:p>
    <w:p w:rsidR="002E5F86" w:rsidRDefault="002E5F86">
      <w:pPr>
        <w:pStyle w:val="a4"/>
        <w:spacing w:line="360" w:lineRule="auto"/>
        <w:ind w:firstLine="281"/>
        <w:jc w:val="center"/>
        <w:rPr>
          <w:b/>
          <w:bCs/>
          <w:szCs w:val="21"/>
        </w:rPr>
      </w:pPr>
    </w:p>
    <w:p w:rsidR="002E5F86" w:rsidRDefault="00143974">
      <w:pPr>
        <w:pStyle w:val="a5"/>
        <w:spacing w:line="360" w:lineRule="auto"/>
      </w:pPr>
      <w:r>
        <w:rPr>
          <w:rFonts w:hint="eastAsia"/>
        </w:rPr>
        <w:t>致：</w:t>
      </w:r>
      <w:r>
        <w:rPr>
          <w:rFonts w:hint="eastAsia"/>
          <w:u w:val="single"/>
        </w:rPr>
        <w:t xml:space="preserve">            （投标人名称）</w:t>
      </w:r>
    </w:p>
    <w:p w:rsidR="002E5F86" w:rsidRDefault="00143974">
      <w:pPr>
        <w:pStyle w:val="a5"/>
        <w:spacing w:line="360" w:lineRule="auto"/>
      </w:pPr>
      <w:r>
        <w:rPr>
          <w:rFonts w:hint="eastAsia"/>
        </w:rPr>
        <w:t xml:space="preserve">    ×××评标委员会对你方的投标文件进行了仔细的审查，现需你方对下列问题以书面形式予以澄清：</w:t>
      </w:r>
    </w:p>
    <w:p w:rsidR="002E5F86" w:rsidRDefault="00143974" w:rsidP="00143974">
      <w:pPr>
        <w:pStyle w:val="a5"/>
        <w:spacing w:line="360" w:lineRule="auto"/>
        <w:ind w:firstLineChars="257" w:firstLine="540"/>
      </w:pPr>
      <w:r>
        <w:rPr>
          <w:rFonts w:hint="eastAsia"/>
        </w:rPr>
        <w:t>l、××××</w:t>
      </w:r>
    </w:p>
    <w:p w:rsidR="002E5F86" w:rsidRDefault="00143974" w:rsidP="00143974">
      <w:pPr>
        <w:pStyle w:val="a5"/>
        <w:spacing w:line="360" w:lineRule="auto"/>
        <w:ind w:firstLineChars="257" w:firstLine="540"/>
      </w:pPr>
      <w:r>
        <w:rPr>
          <w:rFonts w:hint="eastAsia"/>
        </w:rPr>
        <w:t>2、××××</w:t>
      </w:r>
    </w:p>
    <w:p w:rsidR="002E5F86" w:rsidRDefault="00143974" w:rsidP="00143974">
      <w:pPr>
        <w:pStyle w:val="a5"/>
        <w:spacing w:line="360" w:lineRule="auto"/>
        <w:ind w:firstLineChars="257" w:firstLine="540"/>
      </w:pPr>
      <w:r>
        <w:rPr>
          <w:rFonts w:hint="eastAsia"/>
        </w:rPr>
        <w:t>……</w:t>
      </w:r>
    </w:p>
    <w:p w:rsidR="002E5F86" w:rsidRDefault="00143974">
      <w:pPr>
        <w:pStyle w:val="a5"/>
        <w:spacing w:line="360" w:lineRule="auto"/>
        <w:ind w:firstLineChars="200" w:firstLine="420"/>
      </w:pPr>
      <w:r>
        <w:rPr>
          <w:rFonts w:hint="eastAsia"/>
        </w:rPr>
        <w:t>请将上述问题的澄清于××年××月××日××时前递交至×××××或传真至××，采用传真方式的，应在××年××月××日××时前将原件递交至×××××。</w:t>
      </w:r>
    </w:p>
    <w:p w:rsidR="002E5F86" w:rsidRDefault="00143974">
      <w:pPr>
        <w:pStyle w:val="a5"/>
        <w:spacing w:line="360" w:lineRule="auto"/>
        <w:ind w:firstLineChars="1600" w:firstLine="3360"/>
      </w:pPr>
      <w:r>
        <w:rPr>
          <w:rFonts w:hint="eastAsia"/>
        </w:rPr>
        <w:t xml:space="preserve"> 评标工作组负责人：（签名）</w:t>
      </w:r>
    </w:p>
    <w:p w:rsidR="002E5F86" w:rsidRDefault="00143974">
      <w:pPr>
        <w:pStyle w:val="a5"/>
        <w:spacing w:line="360" w:lineRule="auto"/>
      </w:pPr>
      <w:r>
        <w:rPr>
          <w:rFonts w:hint="eastAsia"/>
        </w:rPr>
        <w:t xml:space="preserve">                                        ××××年××月××日 </w:t>
      </w:r>
    </w:p>
    <w:p w:rsidR="002E5F86" w:rsidRDefault="002E5F86">
      <w:pPr>
        <w:pStyle w:val="a5"/>
        <w:spacing w:line="360" w:lineRule="auto"/>
        <w:ind w:firstLine="420"/>
      </w:pPr>
    </w:p>
    <w:p w:rsidR="002E5F86" w:rsidRDefault="00143974">
      <w:pPr>
        <w:pStyle w:val="a4"/>
        <w:spacing w:line="360" w:lineRule="auto"/>
        <w:ind w:firstLine="281"/>
        <w:jc w:val="center"/>
        <w:rPr>
          <w:b/>
          <w:bCs/>
          <w:szCs w:val="21"/>
        </w:rPr>
      </w:pPr>
      <w:r>
        <w:rPr>
          <w:rFonts w:hint="eastAsia"/>
          <w:b/>
          <w:bCs/>
          <w:szCs w:val="21"/>
        </w:rPr>
        <w:t>问</w:t>
      </w:r>
      <w:r>
        <w:rPr>
          <w:rFonts w:hint="eastAsia"/>
          <w:b/>
          <w:bCs/>
          <w:szCs w:val="21"/>
        </w:rPr>
        <w:t xml:space="preserve"> </w:t>
      </w:r>
      <w:r>
        <w:rPr>
          <w:rFonts w:hint="eastAsia"/>
          <w:b/>
          <w:bCs/>
          <w:szCs w:val="21"/>
        </w:rPr>
        <w:t>题</w:t>
      </w:r>
      <w:r>
        <w:rPr>
          <w:rFonts w:hint="eastAsia"/>
          <w:b/>
          <w:bCs/>
          <w:szCs w:val="21"/>
        </w:rPr>
        <w:t xml:space="preserve"> </w:t>
      </w:r>
      <w:r>
        <w:rPr>
          <w:rFonts w:hint="eastAsia"/>
          <w:b/>
          <w:bCs/>
          <w:szCs w:val="21"/>
        </w:rPr>
        <w:t>的</w:t>
      </w:r>
      <w:r>
        <w:rPr>
          <w:rFonts w:hint="eastAsia"/>
          <w:b/>
          <w:bCs/>
          <w:szCs w:val="21"/>
        </w:rPr>
        <w:t xml:space="preserve"> </w:t>
      </w:r>
      <w:r>
        <w:rPr>
          <w:rFonts w:hint="eastAsia"/>
          <w:b/>
          <w:bCs/>
          <w:szCs w:val="21"/>
        </w:rPr>
        <w:t>澄</w:t>
      </w:r>
      <w:r>
        <w:rPr>
          <w:rFonts w:hint="eastAsia"/>
          <w:b/>
          <w:bCs/>
          <w:szCs w:val="21"/>
        </w:rPr>
        <w:t xml:space="preserve"> </w:t>
      </w:r>
      <w:r>
        <w:rPr>
          <w:rFonts w:hint="eastAsia"/>
          <w:b/>
          <w:bCs/>
          <w:szCs w:val="21"/>
        </w:rPr>
        <w:t>清</w:t>
      </w:r>
    </w:p>
    <w:p w:rsidR="002E5F86" w:rsidRDefault="00143974">
      <w:pPr>
        <w:pStyle w:val="a4"/>
        <w:spacing w:line="360" w:lineRule="auto"/>
        <w:ind w:firstLine="281"/>
        <w:jc w:val="center"/>
        <w:rPr>
          <w:b/>
          <w:bCs/>
          <w:szCs w:val="21"/>
        </w:rPr>
      </w:pPr>
      <w:r>
        <w:rPr>
          <w:rFonts w:hint="eastAsia"/>
          <w:b/>
          <w:bCs/>
          <w:szCs w:val="21"/>
        </w:rPr>
        <w:t>（编号：</w:t>
      </w:r>
      <w:r>
        <w:rPr>
          <w:rFonts w:hint="eastAsia"/>
          <w:bCs/>
          <w:szCs w:val="21"/>
        </w:rPr>
        <w:t>TL</w:t>
      </w:r>
      <w:r>
        <w:t>SWZ</w:t>
      </w:r>
      <w:r>
        <w:rPr>
          <w:rFonts w:hint="eastAsia"/>
          <w:szCs w:val="21"/>
        </w:rPr>
        <w:t>-</w:t>
      </w:r>
      <w:r>
        <w:rPr>
          <w:rFonts w:hint="eastAsia"/>
          <w:szCs w:val="21"/>
        </w:rPr>
        <w:t>×××</w:t>
      </w:r>
      <w:r>
        <w:rPr>
          <w:rFonts w:hint="eastAsia"/>
          <w:szCs w:val="21"/>
        </w:rPr>
        <w:t>-P</w:t>
      </w:r>
      <w:r>
        <w:rPr>
          <w:rFonts w:hint="eastAsia"/>
          <w:szCs w:val="21"/>
        </w:rPr>
        <w:t>××</w:t>
      </w:r>
      <w:r>
        <w:rPr>
          <w:rFonts w:hint="eastAsia"/>
          <w:b/>
          <w:bCs/>
          <w:szCs w:val="21"/>
        </w:rPr>
        <w:t>）</w:t>
      </w:r>
    </w:p>
    <w:p w:rsidR="002E5F86" w:rsidRDefault="002E5F86">
      <w:pPr>
        <w:pStyle w:val="a5"/>
        <w:spacing w:line="360" w:lineRule="auto"/>
      </w:pPr>
    </w:p>
    <w:p w:rsidR="002E5F86" w:rsidRDefault="00143974">
      <w:pPr>
        <w:pStyle w:val="a5"/>
        <w:spacing w:line="360" w:lineRule="auto"/>
      </w:pPr>
      <w:r>
        <w:rPr>
          <w:rFonts w:hint="eastAsia"/>
        </w:rPr>
        <w:t xml:space="preserve">致：×××××评标委员会： </w:t>
      </w:r>
    </w:p>
    <w:p w:rsidR="002E5F86" w:rsidRDefault="00143974">
      <w:pPr>
        <w:pStyle w:val="a5"/>
        <w:spacing w:line="360" w:lineRule="auto"/>
      </w:pPr>
      <w:r>
        <w:rPr>
          <w:rFonts w:hint="eastAsia"/>
        </w:rPr>
        <w:t xml:space="preserve">    澄清问题通知（编号：     ）已收悉，现澄清如下：</w:t>
      </w:r>
    </w:p>
    <w:p w:rsidR="002E5F86" w:rsidRDefault="00143974">
      <w:pPr>
        <w:pStyle w:val="a5"/>
        <w:spacing w:line="360" w:lineRule="auto"/>
        <w:ind w:firstLine="420"/>
      </w:pPr>
      <w:r>
        <w:rPr>
          <w:rFonts w:hint="eastAsia"/>
        </w:rPr>
        <w:t>l、××××</w:t>
      </w:r>
    </w:p>
    <w:p w:rsidR="002E5F86" w:rsidRDefault="00143974">
      <w:pPr>
        <w:pStyle w:val="a5"/>
        <w:spacing w:line="360" w:lineRule="auto"/>
        <w:ind w:firstLineChars="200" w:firstLine="420"/>
      </w:pPr>
      <w:r>
        <w:rPr>
          <w:rFonts w:hint="eastAsia"/>
        </w:rPr>
        <w:t>2、××××</w:t>
      </w:r>
    </w:p>
    <w:p w:rsidR="002E5F86" w:rsidRDefault="00143974">
      <w:pPr>
        <w:pStyle w:val="a5"/>
        <w:spacing w:line="360" w:lineRule="auto"/>
      </w:pPr>
      <w:r>
        <w:rPr>
          <w:rFonts w:hint="eastAsia"/>
        </w:rPr>
        <w:t xml:space="preserve">                            投标人：（单位名称）</w:t>
      </w:r>
    </w:p>
    <w:p w:rsidR="002E5F86" w:rsidRDefault="00143974">
      <w:pPr>
        <w:pStyle w:val="a5"/>
        <w:spacing w:line="360" w:lineRule="auto"/>
      </w:pPr>
      <w:r>
        <w:rPr>
          <w:rFonts w:hint="eastAsia"/>
        </w:rPr>
        <w:t xml:space="preserve">                            法定代表人（或委托代理人）：（签名）</w:t>
      </w:r>
    </w:p>
    <w:p w:rsidR="002E5F86" w:rsidRDefault="00143974">
      <w:pPr>
        <w:pStyle w:val="a5"/>
        <w:spacing w:line="360" w:lineRule="auto"/>
      </w:pPr>
      <w:r>
        <w:rPr>
          <w:rFonts w:hint="eastAsia"/>
        </w:rPr>
        <w:t xml:space="preserve">                            日  期：</w:t>
      </w:r>
    </w:p>
    <w:p w:rsidR="002E5F86" w:rsidRDefault="00143974">
      <w:pPr>
        <w:spacing w:line="360" w:lineRule="auto"/>
        <w:ind w:left="1079" w:hangingChars="514" w:hanging="1079"/>
        <w:rPr>
          <w:szCs w:val="21"/>
        </w:rPr>
      </w:pPr>
      <w:r>
        <w:rPr>
          <w:rFonts w:hint="eastAsia"/>
          <w:szCs w:val="21"/>
        </w:rPr>
        <w:t>说明：</w:t>
      </w:r>
      <w:r>
        <w:rPr>
          <w:rFonts w:hint="eastAsia"/>
          <w:szCs w:val="21"/>
        </w:rPr>
        <w:t>1</w:t>
      </w:r>
      <w:r>
        <w:rPr>
          <w:rFonts w:hint="eastAsia"/>
          <w:szCs w:val="21"/>
        </w:rPr>
        <w:t>、“问题澄清答复”一式两份，按要求盖章并签字，若投标人不能在规定时间内完成盖章，可首先由授权代表签字后递交，盖章件在签字后三日内寄送至招标代理机构。</w:t>
      </w:r>
    </w:p>
    <w:p w:rsidR="002E5F86" w:rsidRDefault="00143974">
      <w:pPr>
        <w:spacing w:line="360" w:lineRule="auto"/>
        <w:rPr>
          <w:szCs w:val="21"/>
        </w:rPr>
      </w:pPr>
      <w:r>
        <w:rPr>
          <w:rFonts w:hint="eastAsia"/>
          <w:szCs w:val="21"/>
        </w:rPr>
        <w:t xml:space="preserve">      2</w:t>
      </w:r>
      <w:r>
        <w:rPr>
          <w:rFonts w:hint="eastAsia"/>
          <w:szCs w:val="21"/>
        </w:rPr>
        <w:t>、“问题澄清答复”可手写，可机打，但不得在“问题澄清通知”上直接填写。</w:t>
      </w:r>
    </w:p>
    <w:p w:rsidR="002E5F86" w:rsidRDefault="00143974">
      <w:pPr>
        <w:spacing w:line="360" w:lineRule="auto"/>
      </w:pPr>
      <w:r>
        <w:rPr>
          <w:rFonts w:hint="eastAsia"/>
          <w:szCs w:val="21"/>
        </w:rPr>
        <w:t xml:space="preserve">      3</w:t>
      </w:r>
      <w:r>
        <w:rPr>
          <w:rFonts w:hint="eastAsia"/>
          <w:szCs w:val="21"/>
        </w:rPr>
        <w:t>、投标人所有的问题澄清或说明，均借鉴该格式以书面形式提交。</w:t>
      </w:r>
    </w:p>
    <w:p w:rsidR="002E5F86" w:rsidRDefault="00143974">
      <w:pPr>
        <w:spacing w:line="360" w:lineRule="auto"/>
        <w:ind w:firstLine="420"/>
      </w:pPr>
      <w:r>
        <w:rPr>
          <w:rFonts w:hint="eastAsia"/>
        </w:rPr>
        <w:lastRenderedPageBreak/>
        <w:t>附件</w:t>
      </w:r>
      <w:r>
        <w:rPr>
          <w:rFonts w:hint="eastAsia"/>
        </w:rPr>
        <w:t>3</w:t>
      </w:r>
      <w:r>
        <w:rPr>
          <w:rFonts w:hint="eastAsia"/>
        </w:rPr>
        <w:t>：履约保函（格式，中标后开具）</w:t>
      </w:r>
    </w:p>
    <w:p w:rsidR="002E5F86" w:rsidRDefault="002E5F86">
      <w:pPr>
        <w:spacing w:line="360" w:lineRule="auto"/>
        <w:ind w:firstLine="420"/>
      </w:pPr>
    </w:p>
    <w:p w:rsidR="002E5F86" w:rsidRDefault="00143974">
      <w:pPr>
        <w:spacing w:line="400" w:lineRule="exact"/>
        <w:jc w:val="center"/>
      </w:pPr>
      <w:r>
        <w:rPr>
          <w:rFonts w:hint="eastAsia"/>
          <w:b/>
        </w:rPr>
        <w:t>履</w:t>
      </w:r>
      <w:r>
        <w:rPr>
          <w:rFonts w:hint="eastAsia"/>
          <w:b/>
        </w:rPr>
        <w:t xml:space="preserve"> </w:t>
      </w:r>
      <w:r>
        <w:rPr>
          <w:rFonts w:hint="eastAsia"/>
          <w:b/>
        </w:rPr>
        <w:t>约</w:t>
      </w:r>
      <w:r>
        <w:rPr>
          <w:rFonts w:hint="eastAsia"/>
          <w:b/>
        </w:rPr>
        <w:t xml:space="preserve"> </w:t>
      </w:r>
      <w:r>
        <w:rPr>
          <w:rFonts w:hint="eastAsia"/>
          <w:b/>
        </w:rPr>
        <w:t>保</w:t>
      </w:r>
      <w:r>
        <w:rPr>
          <w:rFonts w:hint="eastAsia"/>
          <w:b/>
        </w:rPr>
        <w:t xml:space="preserve"> </w:t>
      </w:r>
      <w:r>
        <w:rPr>
          <w:rFonts w:hint="eastAsia"/>
          <w:b/>
        </w:rPr>
        <w:t>函</w:t>
      </w:r>
    </w:p>
    <w:p w:rsidR="002E5F86" w:rsidRDefault="002E5F86">
      <w:pPr>
        <w:spacing w:line="312" w:lineRule="auto"/>
      </w:pPr>
    </w:p>
    <w:p w:rsidR="002E5F86" w:rsidRDefault="00143974">
      <w:pPr>
        <w:spacing w:line="312" w:lineRule="auto"/>
      </w:pPr>
      <w:r>
        <w:rPr>
          <w:rFonts w:hint="eastAsia"/>
        </w:rPr>
        <w:t>致：</w:t>
      </w:r>
      <w:r>
        <w:rPr>
          <w:rFonts w:hint="eastAsia"/>
          <w:u w:val="single"/>
        </w:rPr>
        <w:t xml:space="preserve">  </w:t>
      </w:r>
      <w:r>
        <w:rPr>
          <w:rFonts w:hint="eastAsia"/>
          <w:u w:val="single"/>
        </w:rPr>
        <w:t>（买方名称）</w:t>
      </w:r>
      <w:r>
        <w:rPr>
          <w:rFonts w:hint="eastAsia"/>
          <w:u w:val="single"/>
        </w:rPr>
        <w:t xml:space="preserve">  </w:t>
      </w:r>
      <w:r>
        <w:rPr>
          <w:rFonts w:hint="eastAsia"/>
        </w:rPr>
        <w:t>（以下称买方）</w:t>
      </w:r>
    </w:p>
    <w:p w:rsidR="002E5F86" w:rsidRDefault="00143974">
      <w:pPr>
        <w:spacing w:line="312" w:lineRule="auto"/>
        <w:ind w:firstLine="570"/>
      </w:pPr>
      <w:r>
        <w:rPr>
          <w:rFonts w:hint="eastAsia"/>
        </w:rPr>
        <w:t>本保函是为</w:t>
      </w:r>
      <w:r>
        <w:rPr>
          <w:rFonts w:hint="eastAsia"/>
          <w:u w:val="single"/>
        </w:rPr>
        <w:t xml:space="preserve">  </w:t>
      </w:r>
      <w:r>
        <w:rPr>
          <w:rFonts w:hint="eastAsia"/>
          <w:u w:val="single"/>
        </w:rPr>
        <w:t>（卖方名称）</w:t>
      </w:r>
      <w:r>
        <w:rPr>
          <w:rFonts w:hint="eastAsia"/>
          <w:u w:val="single"/>
        </w:rPr>
        <w:t xml:space="preserve">  </w:t>
      </w:r>
      <w:r>
        <w:rPr>
          <w:rFonts w:hint="eastAsia"/>
        </w:rPr>
        <w:t>（以下称卖方）于</w:t>
      </w:r>
      <w:r>
        <w:rPr>
          <w:rFonts w:hint="eastAsia"/>
          <w:u w:val="single"/>
        </w:rPr>
        <w:t xml:space="preserve">  </w:t>
      </w:r>
      <w:r>
        <w:rPr>
          <w:rFonts w:hint="eastAsia"/>
          <w:u w:val="single"/>
        </w:rPr>
        <w:t>（日期）</w:t>
      </w:r>
      <w:r>
        <w:rPr>
          <w:rFonts w:hint="eastAsia"/>
          <w:u w:val="single"/>
        </w:rPr>
        <w:t xml:space="preserve">  </w:t>
      </w:r>
      <w:proofErr w:type="gramStart"/>
      <w:r>
        <w:rPr>
          <w:rFonts w:hint="eastAsia"/>
        </w:rPr>
        <w:t>签订第</w:t>
      </w:r>
      <w:proofErr w:type="gramEnd"/>
      <w:r>
        <w:rPr>
          <w:rFonts w:hint="eastAsia"/>
          <w:u w:val="single"/>
        </w:rPr>
        <w:t xml:space="preserve">  </w:t>
      </w:r>
      <w:r>
        <w:rPr>
          <w:rFonts w:hint="eastAsia"/>
          <w:u w:val="single"/>
        </w:rPr>
        <w:t>（合同号）</w:t>
      </w:r>
      <w:r>
        <w:rPr>
          <w:rFonts w:hint="eastAsia"/>
          <w:u w:val="single"/>
        </w:rPr>
        <w:t xml:space="preserve">  </w:t>
      </w:r>
      <w:r>
        <w:rPr>
          <w:rFonts w:hint="eastAsia"/>
        </w:rPr>
        <w:t>合同为买方提供</w:t>
      </w:r>
      <w:r>
        <w:rPr>
          <w:rFonts w:hint="eastAsia"/>
          <w:u w:val="single"/>
        </w:rPr>
        <w:t xml:space="preserve">  </w:t>
      </w:r>
      <w:r>
        <w:rPr>
          <w:rFonts w:hint="eastAsia"/>
          <w:u w:val="single"/>
        </w:rPr>
        <w:t>（设备名称）</w:t>
      </w:r>
      <w:r>
        <w:rPr>
          <w:rFonts w:hint="eastAsia"/>
          <w:u w:val="single"/>
        </w:rPr>
        <w:t xml:space="preserve">  </w:t>
      </w:r>
      <w:r>
        <w:rPr>
          <w:rFonts w:hint="eastAsia"/>
        </w:rPr>
        <w:t>提供履约担保。</w:t>
      </w:r>
    </w:p>
    <w:p w:rsidR="002E5F86" w:rsidRDefault="00143974">
      <w:pPr>
        <w:spacing w:line="312" w:lineRule="auto"/>
        <w:ind w:firstLine="570"/>
        <w:rPr>
          <w:u w:val="single"/>
        </w:rPr>
      </w:pPr>
      <w:r>
        <w:rPr>
          <w:rFonts w:hint="eastAsia"/>
          <w:u w:val="single"/>
        </w:rPr>
        <w:t xml:space="preserve">  </w:t>
      </w:r>
      <w:r>
        <w:rPr>
          <w:rFonts w:hint="eastAsia"/>
          <w:u w:val="single"/>
        </w:rPr>
        <w:t>（银行名称）</w:t>
      </w:r>
      <w:r>
        <w:rPr>
          <w:rFonts w:hint="eastAsia"/>
          <w:u w:val="single"/>
        </w:rPr>
        <w:t xml:space="preserve">  </w:t>
      </w:r>
      <w:r>
        <w:rPr>
          <w:rFonts w:hint="eastAsia"/>
        </w:rPr>
        <w:t>（以下简称银行）以及他的继承人，受让人为了无条件地，不可撤销地并放弃追索权，根据并同意下列条款，保证付给买方合同设备价格的</w:t>
      </w:r>
      <w:r>
        <w:rPr>
          <w:rFonts w:hint="eastAsia"/>
          <w:u w:val="single"/>
        </w:rPr>
        <w:t>10</w:t>
      </w:r>
      <w:r>
        <w:rPr>
          <w:rFonts w:hint="eastAsia"/>
        </w:rPr>
        <w:t xml:space="preserve">% </w:t>
      </w:r>
      <w:r>
        <w:rPr>
          <w:rFonts w:hint="eastAsia"/>
        </w:rPr>
        <w:t>，即</w:t>
      </w:r>
    </w:p>
    <w:p w:rsidR="002E5F86" w:rsidRDefault="00143974">
      <w:pPr>
        <w:spacing w:line="312" w:lineRule="auto"/>
      </w:pPr>
      <w:r>
        <w:rPr>
          <w:rFonts w:hint="eastAsia"/>
        </w:rPr>
        <w:t>万元人民币。</w:t>
      </w:r>
    </w:p>
    <w:p w:rsidR="002E5F86" w:rsidRDefault="00143974">
      <w:pPr>
        <w:spacing w:line="312" w:lineRule="auto"/>
        <w:ind w:firstLine="570"/>
      </w:pPr>
      <w:r>
        <w:rPr>
          <w:rFonts w:hint="eastAsia"/>
        </w:rPr>
        <w:t>⑴当卖方未能忠实地履行合同文件规定和此后双方同意的对合同的有效修改、补充和变动（以下简称违约），无论卖方有无不同意见，银行在收到买方的书面通知时，银行将按买方所要求的上述金额和方式付给买方。</w:t>
      </w:r>
    </w:p>
    <w:p w:rsidR="002E5F86" w:rsidRDefault="00143974">
      <w:pPr>
        <w:spacing w:line="312" w:lineRule="auto"/>
        <w:ind w:firstLine="570"/>
      </w:pPr>
      <w:r>
        <w:rPr>
          <w:rFonts w:hint="eastAsia"/>
        </w:rPr>
        <w:t>⑵按上述承付的金额将是净数，不得扣除现在或将来应付的任何税捐、关税、费用、手续费或任何性质的由任何人加予的保留款。</w:t>
      </w:r>
    </w:p>
    <w:p w:rsidR="002E5F86" w:rsidRDefault="00143974">
      <w:pPr>
        <w:spacing w:line="312" w:lineRule="auto"/>
        <w:ind w:firstLine="570"/>
      </w:pPr>
      <w:r>
        <w:rPr>
          <w:rFonts w:hint="eastAsia"/>
        </w:rPr>
        <w:t>⑶本保函的规定是我们银行无条件的不可撤销的直接义务。合同条件的修改，以及买方所允许的时间改变或任何让步，除条款中有规定免除银行的责任外，都不能解除我们银行在这方面的义务。</w:t>
      </w:r>
    </w:p>
    <w:p w:rsidR="002E5F86" w:rsidRDefault="00143974">
      <w:pPr>
        <w:spacing w:line="312" w:lineRule="auto"/>
        <w:ind w:firstLine="570"/>
      </w:pPr>
      <w:r>
        <w:rPr>
          <w:rFonts w:hint="eastAsia"/>
        </w:rPr>
        <w:t>⑷按保函自开立之日起生效。履约保证金在合同条款规定的质量保证期满后不迟于</w:t>
      </w:r>
      <w:r>
        <w:rPr>
          <w:rFonts w:hint="eastAsia"/>
        </w:rPr>
        <w:t>30</w:t>
      </w:r>
      <w:r>
        <w:rPr>
          <w:rFonts w:hint="eastAsia"/>
        </w:rPr>
        <w:t>天退还；但如果此时存在合同争端并且未能解决，那么履约保证金的有效期应延长到上述争端最终解决且理赔完毕后。</w:t>
      </w:r>
    </w:p>
    <w:p w:rsidR="002E5F86" w:rsidRDefault="002E5F86">
      <w:pPr>
        <w:spacing w:line="312" w:lineRule="auto"/>
        <w:ind w:firstLine="570"/>
      </w:pPr>
    </w:p>
    <w:p w:rsidR="002E5F86" w:rsidRDefault="002E5F86">
      <w:pPr>
        <w:spacing w:line="312" w:lineRule="auto"/>
        <w:ind w:firstLine="570"/>
      </w:pPr>
    </w:p>
    <w:p w:rsidR="002E5F86" w:rsidRDefault="002E5F86">
      <w:pPr>
        <w:spacing w:line="312" w:lineRule="auto"/>
        <w:ind w:firstLine="570"/>
      </w:pPr>
    </w:p>
    <w:p w:rsidR="002E5F86" w:rsidRDefault="00143974">
      <w:pPr>
        <w:spacing w:line="312" w:lineRule="auto"/>
        <w:ind w:firstLine="570"/>
      </w:pPr>
      <w:r>
        <w:rPr>
          <w:rFonts w:hint="eastAsia"/>
          <w:u w:val="single"/>
        </w:rPr>
        <w:t xml:space="preserve">  </w:t>
      </w:r>
      <w:r>
        <w:rPr>
          <w:rFonts w:hint="eastAsia"/>
          <w:u w:val="single"/>
        </w:rPr>
        <w:t>（卖方银行的名称）</w:t>
      </w:r>
      <w:r>
        <w:rPr>
          <w:rFonts w:hint="eastAsia"/>
          <w:u w:val="single"/>
        </w:rPr>
        <w:t xml:space="preserve">  </w:t>
      </w:r>
      <w:r>
        <w:rPr>
          <w:rFonts w:hint="eastAsia"/>
        </w:rPr>
        <w:t xml:space="preserve"> </w:t>
      </w:r>
      <w:r>
        <w:rPr>
          <w:rFonts w:hint="eastAsia"/>
        </w:rPr>
        <w:t>公章</w:t>
      </w:r>
    </w:p>
    <w:p w:rsidR="002E5F86" w:rsidRDefault="002E5F86">
      <w:pPr>
        <w:spacing w:line="312" w:lineRule="auto"/>
        <w:ind w:firstLine="570"/>
      </w:pPr>
    </w:p>
    <w:p w:rsidR="002E5F86" w:rsidRDefault="00143974">
      <w:pPr>
        <w:spacing w:line="312" w:lineRule="auto"/>
        <w:ind w:firstLine="570"/>
        <w:rPr>
          <w:u w:val="single"/>
        </w:rPr>
      </w:pPr>
      <w:r>
        <w:rPr>
          <w:rFonts w:hint="eastAsia"/>
          <w:u w:val="single"/>
        </w:rPr>
        <w:t xml:space="preserve">  </w:t>
      </w:r>
      <w:r>
        <w:rPr>
          <w:rFonts w:hint="eastAsia"/>
          <w:u w:val="single"/>
        </w:rPr>
        <w:t>（签发人名和签字）</w:t>
      </w:r>
      <w:r>
        <w:rPr>
          <w:rFonts w:hint="eastAsia"/>
          <w:u w:val="single"/>
        </w:rPr>
        <w:t xml:space="preserve">  </w:t>
      </w:r>
    </w:p>
    <w:p w:rsidR="002E5F86" w:rsidRDefault="002E5F86">
      <w:pPr>
        <w:spacing w:line="312" w:lineRule="auto"/>
        <w:ind w:firstLine="570"/>
        <w:rPr>
          <w:u w:val="single"/>
        </w:rPr>
      </w:pPr>
    </w:p>
    <w:p w:rsidR="002E5F86" w:rsidRDefault="00143974">
      <w:pPr>
        <w:spacing w:line="312" w:lineRule="auto"/>
        <w:ind w:firstLine="57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E5F86" w:rsidRDefault="002E5F86">
      <w:pPr>
        <w:spacing w:line="312" w:lineRule="auto"/>
        <w:ind w:firstLine="570"/>
      </w:pPr>
    </w:p>
    <w:p w:rsidR="002E5F86" w:rsidRDefault="002E5F86">
      <w:pPr>
        <w:spacing w:line="312" w:lineRule="auto"/>
        <w:ind w:firstLine="570"/>
      </w:pPr>
    </w:p>
    <w:p w:rsidR="002E5F86" w:rsidRDefault="002E5F86">
      <w:pPr>
        <w:pStyle w:val="a5"/>
        <w:spacing w:line="360" w:lineRule="auto"/>
      </w:pPr>
    </w:p>
    <w:p w:rsidR="002E5F86" w:rsidRDefault="002E5F86">
      <w:pPr>
        <w:pStyle w:val="a5"/>
        <w:spacing w:line="360" w:lineRule="auto"/>
      </w:pPr>
    </w:p>
    <w:p w:rsidR="002E5F86" w:rsidRDefault="002E5F86">
      <w:pPr>
        <w:pStyle w:val="a5"/>
        <w:spacing w:line="360" w:lineRule="auto"/>
      </w:pPr>
    </w:p>
    <w:p w:rsidR="002E5F86" w:rsidRDefault="00143974">
      <w:pPr>
        <w:jc w:val="center"/>
        <w:rPr>
          <w:b/>
          <w:sz w:val="30"/>
          <w:szCs w:val="30"/>
        </w:rPr>
      </w:pPr>
      <w:r>
        <w:rPr>
          <w:rFonts w:hint="eastAsia"/>
        </w:rPr>
        <w:t>附件</w:t>
      </w:r>
      <w:r>
        <w:rPr>
          <w:rFonts w:hint="eastAsia"/>
        </w:rPr>
        <w:t>4</w:t>
      </w:r>
      <w:r>
        <w:rPr>
          <w:rFonts w:hint="eastAsia"/>
        </w:rPr>
        <w:t>：</w:t>
      </w:r>
      <w:r>
        <w:rPr>
          <w:rFonts w:hint="eastAsia"/>
          <w:b/>
          <w:sz w:val="30"/>
          <w:szCs w:val="30"/>
        </w:rPr>
        <w:t>承</w:t>
      </w:r>
      <w:r>
        <w:rPr>
          <w:rFonts w:hint="eastAsia"/>
          <w:b/>
          <w:sz w:val="30"/>
          <w:szCs w:val="30"/>
        </w:rPr>
        <w:t xml:space="preserve"> </w:t>
      </w:r>
      <w:r>
        <w:rPr>
          <w:rFonts w:hint="eastAsia"/>
          <w:b/>
          <w:sz w:val="30"/>
          <w:szCs w:val="30"/>
        </w:rPr>
        <w:t>诺</w:t>
      </w:r>
      <w:r>
        <w:rPr>
          <w:rFonts w:hint="eastAsia"/>
          <w:b/>
          <w:sz w:val="30"/>
          <w:szCs w:val="30"/>
        </w:rPr>
        <w:t xml:space="preserve"> </w:t>
      </w:r>
      <w:r>
        <w:rPr>
          <w:rFonts w:hint="eastAsia"/>
          <w:b/>
          <w:sz w:val="30"/>
          <w:szCs w:val="30"/>
        </w:rPr>
        <w:t>书</w:t>
      </w:r>
    </w:p>
    <w:p w:rsidR="002E5F86" w:rsidRDefault="002E5F86">
      <w:pPr>
        <w:spacing w:line="360" w:lineRule="auto"/>
        <w:ind w:firstLineChars="200" w:firstLine="420"/>
        <w:rPr>
          <w:rFonts w:ascii="宋体" w:hAnsi="宋体"/>
          <w:szCs w:val="21"/>
        </w:rPr>
      </w:pPr>
    </w:p>
    <w:p w:rsidR="002E5F86" w:rsidRDefault="00143974">
      <w:pPr>
        <w:spacing w:line="360" w:lineRule="auto"/>
        <w:ind w:firstLineChars="200" w:firstLine="420"/>
        <w:rPr>
          <w:rFonts w:ascii="宋体" w:hAnsi="宋体"/>
          <w:szCs w:val="21"/>
          <w:u w:val="single"/>
        </w:rPr>
      </w:pPr>
      <w:r>
        <w:rPr>
          <w:rFonts w:ascii="宋体" w:hAnsi="宋体" w:hint="eastAsia"/>
          <w:szCs w:val="21"/>
        </w:rPr>
        <w:t>致：</w:t>
      </w:r>
      <w:r>
        <w:rPr>
          <w:rFonts w:ascii="宋体" w:hAnsi="宋体" w:hint="eastAsia"/>
          <w:szCs w:val="21"/>
          <w:u w:val="single"/>
        </w:rPr>
        <w:t xml:space="preserve">（ 买方单位名称 ）     </w:t>
      </w:r>
    </w:p>
    <w:p w:rsidR="002E5F86" w:rsidRDefault="00143974">
      <w:pPr>
        <w:spacing w:line="360" w:lineRule="auto"/>
        <w:ind w:firstLineChars="200" w:firstLine="420"/>
        <w:rPr>
          <w:rFonts w:ascii="宋体" w:hAnsi="宋体"/>
          <w:szCs w:val="21"/>
        </w:rPr>
      </w:pPr>
      <w:r>
        <w:rPr>
          <w:rFonts w:ascii="宋体" w:hAnsi="宋体" w:hint="eastAsia"/>
          <w:szCs w:val="21"/>
        </w:rPr>
        <w:t>为保证</w:t>
      </w:r>
      <w:r>
        <w:rPr>
          <w:rFonts w:ascii="宋体" w:hAnsi="宋体" w:hint="eastAsia"/>
          <w:szCs w:val="21"/>
          <w:u w:val="single"/>
        </w:rPr>
        <w:t>（项目名称）</w:t>
      </w:r>
      <w:r>
        <w:rPr>
          <w:rFonts w:ascii="宋体" w:hAnsi="宋体" w:hint="eastAsia"/>
          <w:szCs w:val="21"/>
        </w:rPr>
        <w:t>电场</w:t>
      </w:r>
      <w:r>
        <w:rPr>
          <w:rFonts w:ascii="宋体" w:hAnsi="宋体" w:hint="eastAsia"/>
          <w:szCs w:val="21"/>
          <w:u w:val="single"/>
        </w:rPr>
        <w:t>（产品名称）</w:t>
      </w:r>
      <w:r>
        <w:rPr>
          <w:rFonts w:ascii="宋体" w:hAnsi="宋体" w:hint="eastAsia"/>
          <w:szCs w:val="21"/>
        </w:rPr>
        <w:t>质量，</w:t>
      </w:r>
      <w:r>
        <w:rPr>
          <w:rFonts w:ascii="宋体" w:hAnsi="宋体" w:hint="eastAsia"/>
          <w:szCs w:val="21"/>
          <w:u w:val="single"/>
        </w:rPr>
        <w:t>（卖方单位名称）</w:t>
      </w:r>
      <w:r>
        <w:rPr>
          <w:rFonts w:ascii="宋体" w:hAnsi="宋体" w:hint="eastAsia"/>
          <w:szCs w:val="21"/>
        </w:rPr>
        <w:t>承诺如下：</w:t>
      </w:r>
    </w:p>
    <w:p w:rsidR="002E5F86" w:rsidRDefault="00143974">
      <w:pPr>
        <w:spacing w:line="360" w:lineRule="auto"/>
        <w:ind w:firstLineChars="200" w:firstLine="420"/>
        <w:rPr>
          <w:rFonts w:ascii="宋体" w:hAnsi="宋体"/>
          <w:szCs w:val="21"/>
        </w:rPr>
      </w:pPr>
      <w:r>
        <w:rPr>
          <w:rFonts w:ascii="宋体" w:hAnsi="宋体" w:hint="eastAsia"/>
          <w:szCs w:val="21"/>
        </w:rPr>
        <w:t>1、积极配合监造人员依据合同开展监造工作，按照监造人员的要求提交有关资料，包括文件见证所需资料和动态调整的排产进度计划。</w:t>
      </w:r>
    </w:p>
    <w:p w:rsidR="002E5F86" w:rsidRDefault="00143974">
      <w:pPr>
        <w:spacing w:line="360" w:lineRule="auto"/>
        <w:ind w:firstLineChars="200" w:firstLine="420"/>
        <w:rPr>
          <w:rFonts w:ascii="宋体" w:hAnsi="宋体"/>
          <w:szCs w:val="21"/>
        </w:rPr>
      </w:pPr>
      <w:r>
        <w:rPr>
          <w:rFonts w:ascii="宋体" w:hAnsi="宋体" w:hint="eastAsia"/>
          <w:szCs w:val="21"/>
        </w:rPr>
        <w:t>2、监造人员有权随时进入本合同产品的加工地点，对所有工序实施现场见证。卖方负责为监造人员办理出入制作现场的相关手续，并确保监造人员在本合同产品的加工区域内无障碍实施监造活动。</w:t>
      </w:r>
    </w:p>
    <w:p w:rsidR="002E5F86" w:rsidRDefault="00143974">
      <w:pPr>
        <w:spacing w:line="360" w:lineRule="auto"/>
        <w:ind w:firstLineChars="200" w:firstLine="420"/>
        <w:rPr>
          <w:rFonts w:ascii="宋体" w:hAnsi="宋体"/>
          <w:szCs w:val="21"/>
        </w:rPr>
      </w:pPr>
      <w:r>
        <w:rPr>
          <w:rFonts w:ascii="宋体" w:hAnsi="宋体" w:hint="eastAsia"/>
          <w:szCs w:val="21"/>
        </w:rPr>
        <w:t>3、开始生产、关键零件部件组装、调试、试验、发货前及按监造细则确定的停工待检点，卖方必须至少提前7天通知监造人员，待监造人员到达现场或发出指令后方可进行。因未提前通知导致监造人员无法现场监督的责任，由卖方承担，买方有权选择第三方对本合同产品进行试验，试验及相关费用由卖方承担。</w:t>
      </w:r>
    </w:p>
    <w:p w:rsidR="002E5F86" w:rsidRDefault="00143974">
      <w:pPr>
        <w:spacing w:line="360" w:lineRule="auto"/>
        <w:ind w:firstLineChars="200" w:firstLine="420"/>
        <w:rPr>
          <w:rFonts w:ascii="宋体" w:hAnsi="宋体"/>
          <w:szCs w:val="21"/>
        </w:rPr>
      </w:pPr>
      <w:r>
        <w:rPr>
          <w:rFonts w:ascii="宋体" w:hAnsi="宋体" w:hint="eastAsia"/>
          <w:szCs w:val="21"/>
        </w:rPr>
        <w:t>4、为保证信息沟通顺畅，卖方必须指定专人负责与监造人员进行沟通，负责人的联系方式必须在本合同产品开始生产前上报买方，其联系方式在履约期间应保证畅通。</w:t>
      </w:r>
    </w:p>
    <w:p w:rsidR="002E5F86" w:rsidRDefault="00143974">
      <w:pPr>
        <w:spacing w:line="360" w:lineRule="auto"/>
        <w:ind w:firstLineChars="200" w:firstLine="420"/>
        <w:rPr>
          <w:rFonts w:ascii="宋体" w:hAnsi="宋体"/>
          <w:szCs w:val="21"/>
        </w:rPr>
      </w:pPr>
      <w:r>
        <w:rPr>
          <w:rFonts w:ascii="宋体" w:hAnsi="宋体" w:hint="eastAsia"/>
          <w:szCs w:val="21"/>
        </w:rPr>
        <w:t>5、</w:t>
      </w:r>
      <w:proofErr w:type="gramStart"/>
      <w:r>
        <w:rPr>
          <w:rFonts w:ascii="宋体" w:hAnsi="宋体" w:hint="eastAsia"/>
          <w:szCs w:val="21"/>
        </w:rPr>
        <w:t>本承诺</w:t>
      </w:r>
      <w:proofErr w:type="gramEnd"/>
      <w:r>
        <w:rPr>
          <w:rFonts w:ascii="宋体" w:hAnsi="宋体" w:hint="eastAsia"/>
          <w:szCs w:val="21"/>
        </w:rPr>
        <w:t>书作为合同附件，与合同具有同等效力，卖方若未按照以上4条配合监造方开展工作，造成重要生产过程、关键节点未见证的，买方有权委托有资质的第三方进行必要的检测、检验，卖方承担由此产生的费用。检测、检验合格后，买方可支付货款。</w:t>
      </w:r>
    </w:p>
    <w:p w:rsidR="002E5F86" w:rsidRDefault="002E5F86">
      <w:pPr>
        <w:spacing w:line="360" w:lineRule="auto"/>
        <w:ind w:firstLineChars="200" w:firstLine="420"/>
        <w:rPr>
          <w:rFonts w:ascii="宋体" w:hAnsi="宋体"/>
          <w:szCs w:val="21"/>
        </w:rPr>
      </w:pPr>
    </w:p>
    <w:p w:rsidR="002E5F86" w:rsidRDefault="002E5F86">
      <w:pPr>
        <w:spacing w:line="360" w:lineRule="auto"/>
        <w:ind w:firstLineChars="200" w:firstLine="420"/>
        <w:rPr>
          <w:rFonts w:ascii="宋体" w:hAnsi="宋体"/>
          <w:szCs w:val="21"/>
        </w:rPr>
      </w:pPr>
    </w:p>
    <w:p w:rsidR="002E5F86" w:rsidRDefault="00143974">
      <w:pPr>
        <w:spacing w:line="360" w:lineRule="auto"/>
        <w:ind w:firstLineChars="2200" w:firstLine="4620"/>
        <w:rPr>
          <w:rFonts w:ascii="宋体" w:hAnsi="宋体"/>
          <w:szCs w:val="21"/>
        </w:rPr>
      </w:pPr>
      <w:r>
        <w:rPr>
          <w:rFonts w:ascii="宋体" w:hAnsi="宋体" w:hint="eastAsia"/>
          <w:szCs w:val="21"/>
        </w:rPr>
        <w:t>卖方单位名称：</w:t>
      </w:r>
    </w:p>
    <w:p w:rsidR="002E5F86" w:rsidRDefault="002E5F86">
      <w:pPr>
        <w:spacing w:line="360" w:lineRule="auto"/>
        <w:ind w:firstLineChars="200" w:firstLine="420"/>
        <w:rPr>
          <w:rFonts w:ascii="宋体" w:hAnsi="宋体"/>
          <w:szCs w:val="21"/>
        </w:rPr>
      </w:pPr>
    </w:p>
    <w:p w:rsidR="002E5F86" w:rsidRDefault="00143974">
      <w:pPr>
        <w:spacing w:line="360" w:lineRule="auto"/>
        <w:ind w:firstLineChars="200" w:firstLine="420"/>
        <w:rPr>
          <w:rFonts w:ascii="宋体" w:hAnsi="宋体"/>
          <w:szCs w:val="21"/>
        </w:rPr>
      </w:pPr>
      <w:r>
        <w:rPr>
          <w:rFonts w:ascii="宋体" w:hAnsi="宋体" w:hint="eastAsia"/>
          <w:szCs w:val="21"/>
        </w:rPr>
        <w:t xml:space="preserve">                                         授权委托人：</w:t>
      </w:r>
    </w:p>
    <w:p w:rsidR="002E5F86" w:rsidRDefault="002E5F86">
      <w:pPr>
        <w:spacing w:line="360" w:lineRule="auto"/>
        <w:ind w:firstLineChars="200" w:firstLine="420"/>
        <w:rPr>
          <w:rFonts w:ascii="宋体" w:hAnsi="宋体"/>
          <w:szCs w:val="21"/>
        </w:rPr>
      </w:pPr>
    </w:p>
    <w:p w:rsidR="002E5F86" w:rsidRDefault="00143974">
      <w:pPr>
        <w:spacing w:line="360" w:lineRule="auto"/>
        <w:ind w:firstLineChars="200" w:firstLine="420"/>
        <w:rPr>
          <w:rFonts w:ascii="宋体" w:hAnsi="宋体"/>
          <w:szCs w:val="21"/>
        </w:rPr>
      </w:pPr>
      <w:r>
        <w:rPr>
          <w:rFonts w:ascii="宋体" w:hAnsi="宋体" w:hint="eastAsia"/>
          <w:szCs w:val="21"/>
        </w:rPr>
        <w:t xml:space="preserve">                                                年      月     日</w:t>
      </w:r>
    </w:p>
    <w:p w:rsidR="002E5F86" w:rsidRDefault="002E5F86">
      <w:pPr>
        <w:spacing w:line="360" w:lineRule="auto"/>
        <w:ind w:firstLineChars="200" w:firstLine="420"/>
        <w:rPr>
          <w:rFonts w:ascii="宋体" w:hAnsi="宋体"/>
          <w:szCs w:val="21"/>
        </w:rPr>
      </w:pPr>
    </w:p>
    <w:p w:rsidR="002E5F86" w:rsidRDefault="002E5F86">
      <w:pPr>
        <w:pStyle w:val="a5"/>
        <w:spacing w:line="360" w:lineRule="auto"/>
      </w:pPr>
    </w:p>
    <w:p w:rsidR="002E5F86" w:rsidRDefault="002E5F86">
      <w:pPr>
        <w:pStyle w:val="a5"/>
        <w:spacing w:line="360" w:lineRule="auto"/>
      </w:pPr>
    </w:p>
    <w:p w:rsidR="002E5F86" w:rsidRDefault="002E5F86">
      <w:pPr>
        <w:spacing w:line="360" w:lineRule="auto"/>
        <w:rPr>
          <w:rFonts w:ascii="宋体" w:hAnsi="宋体"/>
          <w:b/>
          <w:bCs/>
        </w:rPr>
      </w:pPr>
    </w:p>
    <w:p w:rsidR="002E5F86" w:rsidRDefault="002E5F86">
      <w:pPr>
        <w:tabs>
          <w:tab w:val="left" w:pos="2780"/>
        </w:tabs>
        <w:spacing w:line="360" w:lineRule="auto"/>
        <w:rPr>
          <w:rFonts w:ascii="宋体" w:hAnsi="宋体"/>
          <w:b/>
          <w:bCs/>
        </w:rPr>
      </w:pPr>
    </w:p>
    <w:p w:rsidR="002E5F86" w:rsidRDefault="002E5F86">
      <w:pPr>
        <w:tabs>
          <w:tab w:val="left" w:pos="2780"/>
        </w:tabs>
        <w:spacing w:line="360" w:lineRule="auto"/>
        <w:rPr>
          <w:rFonts w:ascii="宋体" w:hAnsi="宋体"/>
          <w:b/>
          <w:bCs/>
        </w:rPr>
      </w:pPr>
    </w:p>
    <w:p w:rsidR="002E5F86" w:rsidRDefault="002E5F86">
      <w:pPr>
        <w:tabs>
          <w:tab w:val="left" w:pos="2780"/>
        </w:tabs>
        <w:spacing w:line="360" w:lineRule="auto"/>
        <w:rPr>
          <w:rFonts w:ascii="宋体" w:hAnsi="宋体"/>
          <w:b/>
          <w:bCs/>
        </w:rPr>
      </w:pPr>
    </w:p>
    <w:p w:rsidR="002E5F86" w:rsidRDefault="002E5F86">
      <w:pPr>
        <w:tabs>
          <w:tab w:val="left" w:pos="2780"/>
        </w:tabs>
        <w:spacing w:line="360" w:lineRule="auto"/>
        <w:rPr>
          <w:rFonts w:ascii="宋体" w:hAnsi="宋体"/>
          <w:b/>
          <w:bCs/>
        </w:rPr>
      </w:pPr>
    </w:p>
    <w:p w:rsidR="002E5F86" w:rsidRDefault="002E5F86">
      <w:pPr>
        <w:tabs>
          <w:tab w:val="left" w:pos="2780"/>
        </w:tabs>
        <w:spacing w:line="360" w:lineRule="auto"/>
        <w:rPr>
          <w:rFonts w:ascii="宋体" w:hAnsi="宋体"/>
          <w:b/>
          <w:bCs/>
        </w:rPr>
      </w:pPr>
    </w:p>
    <w:p w:rsidR="002E5F86" w:rsidRDefault="002E5F86">
      <w:pPr>
        <w:tabs>
          <w:tab w:val="left" w:pos="2780"/>
        </w:tabs>
        <w:spacing w:line="360" w:lineRule="auto"/>
        <w:rPr>
          <w:rFonts w:ascii="宋体" w:hAnsi="宋体"/>
          <w:b/>
          <w:bCs/>
        </w:rPr>
      </w:pPr>
    </w:p>
    <w:p w:rsidR="002E5F86" w:rsidRDefault="002E5F86">
      <w:pPr>
        <w:tabs>
          <w:tab w:val="left" w:pos="2780"/>
        </w:tabs>
        <w:spacing w:line="360" w:lineRule="auto"/>
        <w:rPr>
          <w:rFonts w:ascii="宋体" w:hAnsi="宋体"/>
          <w:b/>
          <w:bCs/>
        </w:rPr>
      </w:pPr>
    </w:p>
    <w:p w:rsidR="002E5F86" w:rsidRDefault="002E5F86">
      <w:pPr>
        <w:tabs>
          <w:tab w:val="left" w:pos="2780"/>
        </w:tabs>
        <w:spacing w:line="360" w:lineRule="auto"/>
        <w:rPr>
          <w:rFonts w:ascii="宋体" w:hAnsi="宋体"/>
          <w:b/>
          <w:bCs/>
        </w:rPr>
      </w:pPr>
    </w:p>
    <w:p w:rsidR="002E5F86" w:rsidRDefault="002E5F86">
      <w:pPr>
        <w:tabs>
          <w:tab w:val="left" w:pos="2780"/>
        </w:tabs>
        <w:spacing w:line="360" w:lineRule="auto"/>
        <w:rPr>
          <w:rFonts w:ascii="宋体" w:hAnsi="宋体"/>
          <w:b/>
          <w:bCs/>
        </w:rPr>
      </w:pPr>
    </w:p>
    <w:p w:rsidR="002E5F86" w:rsidRDefault="002E5F86">
      <w:pPr>
        <w:tabs>
          <w:tab w:val="left" w:pos="2780"/>
        </w:tabs>
        <w:spacing w:line="360" w:lineRule="auto"/>
        <w:rPr>
          <w:rFonts w:ascii="宋体" w:hAnsi="宋体"/>
          <w:b/>
          <w:bCs/>
        </w:rPr>
      </w:pPr>
    </w:p>
    <w:p w:rsidR="002E5F86" w:rsidRDefault="002E5F86">
      <w:pPr>
        <w:tabs>
          <w:tab w:val="left" w:pos="2780"/>
        </w:tabs>
        <w:spacing w:line="360" w:lineRule="auto"/>
        <w:rPr>
          <w:rFonts w:ascii="宋体" w:hAnsi="宋体"/>
          <w:b/>
          <w:bCs/>
        </w:rPr>
      </w:pPr>
    </w:p>
    <w:p w:rsidR="002E5F86" w:rsidRDefault="00143974">
      <w:pPr>
        <w:spacing w:line="360" w:lineRule="auto"/>
        <w:jc w:val="center"/>
        <w:outlineLvl w:val="0"/>
        <w:rPr>
          <w:rFonts w:ascii="黑体" w:eastAsia="黑体"/>
          <w:sz w:val="48"/>
          <w:szCs w:val="48"/>
        </w:rPr>
      </w:pPr>
      <w:bookmarkStart w:id="72" w:name="_Toc150673542"/>
      <w:bookmarkStart w:id="73" w:name="_Toc100567339"/>
      <w:bookmarkStart w:id="74" w:name="_Toc28565"/>
      <w:r>
        <w:rPr>
          <w:rFonts w:ascii="黑体" w:eastAsia="黑体" w:hint="eastAsia"/>
          <w:sz w:val="48"/>
          <w:szCs w:val="48"/>
        </w:rPr>
        <w:t>第三章 合同条款</w:t>
      </w:r>
      <w:bookmarkEnd w:id="72"/>
      <w:bookmarkEnd w:id="73"/>
      <w:bookmarkEnd w:id="74"/>
    </w:p>
    <w:p w:rsidR="002E5F86" w:rsidRDefault="002E5F86">
      <w:pPr>
        <w:tabs>
          <w:tab w:val="left" w:pos="2780"/>
        </w:tabs>
        <w:spacing w:line="360" w:lineRule="auto"/>
        <w:jc w:val="center"/>
        <w:outlineLvl w:val="1"/>
        <w:rPr>
          <w:rFonts w:ascii="宋体" w:hAnsi="宋体"/>
          <w:b/>
          <w:bCs/>
          <w:spacing w:val="24"/>
          <w:sz w:val="30"/>
          <w:szCs w:val="30"/>
        </w:rPr>
      </w:pPr>
    </w:p>
    <w:p w:rsidR="002E5F86" w:rsidRDefault="002E5F86">
      <w:pPr>
        <w:tabs>
          <w:tab w:val="left" w:pos="2780"/>
        </w:tabs>
        <w:spacing w:line="360" w:lineRule="auto"/>
        <w:jc w:val="center"/>
        <w:outlineLvl w:val="1"/>
        <w:rPr>
          <w:rFonts w:ascii="宋体" w:hAnsi="宋体"/>
          <w:b/>
          <w:bCs/>
          <w:spacing w:val="24"/>
          <w:sz w:val="30"/>
          <w:szCs w:val="30"/>
        </w:rPr>
      </w:pPr>
    </w:p>
    <w:p w:rsidR="002E5F86" w:rsidRDefault="002E5F86">
      <w:pPr>
        <w:tabs>
          <w:tab w:val="left" w:pos="2780"/>
        </w:tabs>
        <w:spacing w:line="360" w:lineRule="auto"/>
        <w:jc w:val="center"/>
        <w:outlineLvl w:val="1"/>
        <w:rPr>
          <w:rFonts w:ascii="宋体" w:hAnsi="宋体"/>
          <w:b/>
          <w:bCs/>
          <w:spacing w:val="24"/>
          <w:sz w:val="30"/>
          <w:szCs w:val="30"/>
        </w:rPr>
      </w:pPr>
    </w:p>
    <w:p w:rsidR="002E5F86" w:rsidRDefault="002E5F86">
      <w:pPr>
        <w:tabs>
          <w:tab w:val="left" w:pos="2780"/>
        </w:tabs>
        <w:spacing w:line="360" w:lineRule="auto"/>
        <w:jc w:val="center"/>
        <w:outlineLvl w:val="1"/>
        <w:rPr>
          <w:rFonts w:ascii="宋体" w:hAnsi="宋体"/>
          <w:b/>
          <w:bCs/>
          <w:spacing w:val="8"/>
          <w:sz w:val="30"/>
          <w:szCs w:val="30"/>
        </w:rPr>
      </w:pPr>
    </w:p>
    <w:p w:rsidR="002E5F86" w:rsidRDefault="00143974">
      <w:pPr>
        <w:spacing w:line="360" w:lineRule="auto"/>
        <w:jc w:val="center"/>
        <w:rPr>
          <w:rFonts w:ascii="黑体" w:eastAsia="黑体"/>
          <w:sz w:val="32"/>
          <w:szCs w:val="32"/>
        </w:rPr>
      </w:pPr>
      <w:r>
        <w:rPr>
          <w:rFonts w:ascii="宋体" w:hAnsi="宋体"/>
          <w:szCs w:val="21"/>
          <w:u w:val="single"/>
        </w:rPr>
        <w:br w:type="page"/>
      </w:r>
      <w:r>
        <w:rPr>
          <w:rFonts w:ascii="黑体" w:eastAsia="黑体" w:hint="eastAsia"/>
          <w:sz w:val="32"/>
          <w:szCs w:val="32"/>
        </w:rPr>
        <w:lastRenderedPageBreak/>
        <w:t>××项目（××设备）采购合同</w:t>
      </w:r>
    </w:p>
    <w:p w:rsidR="002E5F86" w:rsidRDefault="002E5F86">
      <w:pPr>
        <w:spacing w:line="360" w:lineRule="auto"/>
        <w:ind w:left="284" w:firstLine="601"/>
        <w:rPr>
          <w:rFonts w:ascii="宋体" w:hAnsi="宋体"/>
          <w:szCs w:val="21"/>
        </w:rPr>
      </w:pPr>
    </w:p>
    <w:p w:rsidR="002E5F86" w:rsidRDefault="00143974">
      <w:pPr>
        <w:pStyle w:val="a3"/>
        <w:rPr>
          <w:b/>
        </w:rPr>
      </w:pPr>
      <w:r>
        <w:rPr>
          <w:rFonts w:hint="eastAsia"/>
          <w:b/>
        </w:rPr>
        <w:t>1</w:t>
      </w:r>
      <w:r>
        <w:rPr>
          <w:b/>
        </w:rPr>
        <w:t>定义</w:t>
      </w:r>
    </w:p>
    <w:p w:rsidR="002E5F86" w:rsidRDefault="002E5F86">
      <w:pPr>
        <w:spacing w:line="312" w:lineRule="auto"/>
        <w:ind w:firstLine="480"/>
      </w:pPr>
    </w:p>
    <w:p w:rsidR="002E5F86" w:rsidRDefault="00143974">
      <w:pPr>
        <w:spacing w:line="312" w:lineRule="auto"/>
        <w:ind w:firstLine="480"/>
      </w:pPr>
      <w:r>
        <w:t>本文件和附件中所用下列名词的含义在此予以确定。</w:t>
      </w:r>
    </w:p>
    <w:p w:rsidR="002E5F86" w:rsidRDefault="00143974">
      <w:pPr>
        <w:spacing w:line="312" w:lineRule="auto"/>
        <w:ind w:firstLineChars="171" w:firstLine="359"/>
        <w:jc w:val="left"/>
      </w:pPr>
      <w:r>
        <w:rPr>
          <w:rFonts w:hint="eastAsia"/>
        </w:rPr>
        <w:t>1.1</w:t>
      </w:r>
      <w:r>
        <w:t>“</w:t>
      </w:r>
      <w:r>
        <w:t>买方</w:t>
      </w:r>
      <w:r>
        <w:t>”</w:t>
      </w:r>
      <w:r>
        <w:t>是指</w:t>
      </w:r>
      <w:r>
        <w:rPr>
          <w:rFonts w:hint="eastAsia"/>
        </w:rPr>
        <w:t xml:space="preserve"> </w:t>
      </w:r>
      <w:r>
        <w:rPr>
          <w:rFonts w:hint="eastAsia"/>
        </w:rPr>
        <w:t>（招标人名称）</w:t>
      </w:r>
      <w:r>
        <w:t>，包括该法人的法定代表人、法人的继任方和法人的受让方。</w:t>
      </w:r>
    </w:p>
    <w:p w:rsidR="002E5F86" w:rsidRDefault="00143974">
      <w:pPr>
        <w:spacing w:line="312" w:lineRule="auto"/>
        <w:ind w:firstLineChars="171" w:firstLine="359"/>
        <w:jc w:val="left"/>
      </w:pPr>
      <w:r>
        <w:rPr>
          <w:rFonts w:hint="eastAsia"/>
        </w:rPr>
        <w:t>1.2</w:t>
      </w:r>
      <w:r>
        <w:t>“</w:t>
      </w:r>
      <w:r>
        <w:t>卖方</w:t>
      </w:r>
      <w:r>
        <w:t>”</w:t>
      </w:r>
      <w:r>
        <w:t>是指（卖方法定名称），包括该法人的法定代表人，法人的继任方和法人的受让方。</w:t>
      </w:r>
    </w:p>
    <w:p w:rsidR="002E5F86" w:rsidRDefault="00143974">
      <w:pPr>
        <w:spacing w:line="312" w:lineRule="auto"/>
        <w:ind w:firstLineChars="171" w:firstLine="359"/>
        <w:jc w:val="left"/>
      </w:pPr>
      <w:r>
        <w:rPr>
          <w:rFonts w:hint="eastAsia"/>
        </w:rPr>
        <w:t>1.3</w:t>
      </w:r>
      <w:r>
        <w:t>“</w:t>
      </w:r>
      <w:r>
        <w:t>合同</w:t>
      </w:r>
      <w:r>
        <w:t>”</w:t>
      </w:r>
      <w:r>
        <w:t>是指本文件及其附件中的所有部分。</w:t>
      </w:r>
    </w:p>
    <w:p w:rsidR="002E5F86" w:rsidRDefault="00143974">
      <w:pPr>
        <w:spacing w:line="312" w:lineRule="auto"/>
        <w:ind w:firstLineChars="171" w:firstLine="359"/>
        <w:jc w:val="left"/>
      </w:pPr>
      <w:r>
        <w:rPr>
          <w:rFonts w:hint="eastAsia"/>
        </w:rPr>
        <w:t>1.4</w:t>
      </w:r>
      <w:r>
        <w:t>“</w:t>
      </w:r>
      <w:r>
        <w:t>合同价格</w:t>
      </w:r>
      <w:r>
        <w:t>”</w:t>
      </w:r>
      <w:r>
        <w:t>是指本合同</w:t>
      </w:r>
      <w:r>
        <w:t>4</w:t>
      </w:r>
      <w:r>
        <w:t>款中规定的部分。</w:t>
      </w:r>
    </w:p>
    <w:p w:rsidR="002E5F86" w:rsidRDefault="00143974">
      <w:pPr>
        <w:spacing w:line="312" w:lineRule="auto"/>
        <w:ind w:firstLineChars="171" w:firstLine="359"/>
        <w:jc w:val="left"/>
      </w:pPr>
      <w:r>
        <w:rPr>
          <w:rFonts w:hint="eastAsia"/>
        </w:rPr>
        <w:t>1.5</w:t>
      </w:r>
      <w:r>
        <w:t>“</w:t>
      </w:r>
      <w:r>
        <w:t>生效日期</w:t>
      </w:r>
      <w:r>
        <w:t>”</w:t>
      </w:r>
      <w:r>
        <w:t>是指本合同</w:t>
      </w:r>
      <w:r>
        <w:t>18</w:t>
      </w:r>
      <w:r>
        <w:t>款中所规定的合同的生效日期。</w:t>
      </w:r>
    </w:p>
    <w:p w:rsidR="002E5F86" w:rsidRDefault="00143974">
      <w:pPr>
        <w:spacing w:line="312" w:lineRule="auto"/>
        <w:ind w:firstLineChars="171" w:firstLine="359"/>
        <w:jc w:val="left"/>
      </w:pPr>
      <w:r>
        <w:rPr>
          <w:rFonts w:hint="eastAsia"/>
        </w:rPr>
        <w:t>1.6</w:t>
      </w:r>
      <w:r>
        <w:t>“</w:t>
      </w:r>
      <w:r>
        <w:t>技术资料</w:t>
      </w:r>
      <w:r>
        <w:t>”</w:t>
      </w:r>
      <w:r>
        <w:t>是指合同设备及其与工程相关的设计、制造、检验、安装、调试、验收、性能验收试验和技术指导等文件（包括图纸、各种文字说明、标准、各种软件等）</w:t>
      </w:r>
      <w:r>
        <w:rPr>
          <w:rFonts w:hint="eastAsia"/>
        </w:rPr>
        <w:t>。</w:t>
      </w:r>
    </w:p>
    <w:p w:rsidR="002E5F86" w:rsidRDefault="00143974">
      <w:pPr>
        <w:spacing w:line="312" w:lineRule="auto"/>
        <w:ind w:firstLineChars="171" w:firstLine="359"/>
        <w:jc w:val="left"/>
      </w:pPr>
      <w:r>
        <w:rPr>
          <w:rFonts w:hint="eastAsia"/>
        </w:rPr>
        <w:t>1.7</w:t>
      </w:r>
      <w:r>
        <w:t>“</w:t>
      </w:r>
      <w:r>
        <w:t>合同设备</w:t>
      </w:r>
      <w:r>
        <w:t>”</w:t>
      </w:r>
      <w:r>
        <w:t>是指卖方根据合同所要供应的机器、装置、材料、物品、专用工具、备品备件和所有物品，如本合同附件所列和规定。</w:t>
      </w:r>
    </w:p>
    <w:p w:rsidR="002E5F86" w:rsidRDefault="00143974">
      <w:pPr>
        <w:spacing w:line="312" w:lineRule="auto"/>
        <w:ind w:firstLineChars="171" w:firstLine="359"/>
        <w:jc w:val="left"/>
      </w:pPr>
      <w:r>
        <w:rPr>
          <w:rFonts w:hint="eastAsia"/>
        </w:rPr>
        <w:t>1.8</w:t>
      </w:r>
      <w:r>
        <w:t>“</w:t>
      </w:r>
      <w:r>
        <w:t>性能验收试验</w:t>
      </w:r>
      <w:r>
        <w:t>”</w:t>
      </w:r>
      <w:r>
        <w:t>是指为检验本合同</w:t>
      </w:r>
      <w:r>
        <w:rPr>
          <w:rFonts w:hint="eastAsia"/>
        </w:rPr>
        <w:t>技术协议</w:t>
      </w:r>
      <w:r>
        <w:t>规定的性能、保证值所进行的试验。</w:t>
      </w:r>
    </w:p>
    <w:p w:rsidR="002E5F86" w:rsidRDefault="00143974">
      <w:pPr>
        <w:spacing w:line="312" w:lineRule="auto"/>
        <w:ind w:firstLineChars="171" w:firstLine="359"/>
        <w:jc w:val="left"/>
      </w:pPr>
      <w:r>
        <w:rPr>
          <w:rFonts w:hint="eastAsia"/>
        </w:rPr>
        <w:t>1.9</w:t>
      </w:r>
      <w:r>
        <w:t>“</w:t>
      </w:r>
      <w:r>
        <w:t>初步验收</w:t>
      </w:r>
      <w:r>
        <w:t>”</w:t>
      </w:r>
      <w:r>
        <w:t>是指当性能验收试验的结果表明已达到了合同</w:t>
      </w:r>
      <w:r>
        <w:rPr>
          <w:rFonts w:hint="eastAsia"/>
        </w:rPr>
        <w:t>技术协议</w:t>
      </w:r>
      <w:r>
        <w:t>规定的保证值后，买方对合同设备的验收。</w:t>
      </w:r>
    </w:p>
    <w:p w:rsidR="002E5F86" w:rsidRDefault="00143974">
      <w:pPr>
        <w:spacing w:line="312" w:lineRule="auto"/>
        <w:ind w:firstLineChars="171" w:firstLine="359"/>
        <w:jc w:val="left"/>
      </w:pPr>
      <w:r>
        <w:rPr>
          <w:rFonts w:hint="eastAsia"/>
        </w:rPr>
        <w:t>1.10</w:t>
      </w:r>
      <w:r>
        <w:t>“</w:t>
      </w:r>
      <w:r>
        <w:t>最终验收</w:t>
      </w:r>
      <w:r>
        <w:t>”</w:t>
      </w:r>
      <w:r>
        <w:t>是指买方对合同设备保证期满后的验收。</w:t>
      </w:r>
    </w:p>
    <w:p w:rsidR="002E5F86" w:rsidRDefault="00143974">
      <w:pPr>
        <w:spacing w:line="312" w:lineRule="auto"/>
        <w:ind w:firstLineChars="171" w:firstLine="359"/>
        <w:jc w:val="left"/>
      </w:pPr>
      <w:r>
        <w:rPr>
          <w:rFonts w:hint="eastAsia"/>
        </w:rPr>
        <w:t>1.11</w:t>
      </w:r>
      <w:r>
        <w:t>“</w:t>
      </w:r>
      <w:r>
        <w:t>日、月、年</w:t>
      </w:r>
      <w:r>
        <w:t>”</w:t>
      </w:r>
      <w:r>
        <w:t>是指公历的日、月、年；</w:t>
      </w:r>
      <w:r>
        <w:t>“</w:t>
      </w:r>
      <w:r>
        <w:t>天</w:t>
      </w:r>
      <w:r>
        <w:t>”</w:t>
      </w:r>
      <w:r>
        <w:t>是指</w:t>
      </w:r>
      <w:r>
        <w:t>24</w:t>
      </w:r>
      <w:r>
        <w:t>小时；</w:t>
      </w:r>
      <w:r>
        <w:t>“</w:t>
      </w:r>
      <w:r>
        <w:t>周</w:t>
      </w:r>
      <w:r>
        <w:t>”</w:t>
      </w:r>
      <w:r>
        <w:t>是指</w:t>
      </w:r>
      <w:r>
        <w:t>7</w:t>
      </w:r>
      <w:r>
        <w:t>天。</w:t>
      </w:r>
    </w:p>
    <w:p w:rsidR="002E5F86" w:rsidRDefault="00143974">
      <w:pPr>
        <w:spacing w:line="312" w:lineRule="auto"/>
        <w:ind w:firstLineChars="171" w:firstLine="359"/>
        <w:jc w:val="left"/>
      </w:pPr>
      <w:r>
        <w:rPr>
          <w:rFonts w:hint="eastAsia"/>
        </w:rPr>
        <w:t>1.12</w:t>
      </w:r>
      <w:r>
        <w:t>“</w:t>
      </w:r>
      <w:r>
        <w:t>技术服务</w:t>
      </w:r>
      <w:r>
        <w:t>”</w:t>
      </w:r>
      <w:r>
        <w:t>是指由卖方提供的与本合同设备有关的工程设计、设备、检验、土建、安装、调试、验收、性能验收试验、运行、检修时相应的技术指导、技术配合、技术培训等全过程服务。</w:t>
      </w:r>
    </w:p>
    <w:p w:rsidR="002E5F86" w:rsidRDefault="00143974">
      <w:pPr>
        <w:spacing w:line="312" w:lineRule="auto"/>
        <w:ind w:firstLineChars="171" w:firstLine="359"/>
        <w:jc w:val="left"/>
      </w:pPr>
      <w:r>
        <w:rPr>
          <w:rFonts w:hint="eastAsia"/>
        </w:rPr>
        <w:t>1.13</w:t>
      </w:r>
      <w:r>
        <w:t>“</w:t>
      </w:r>
      <w:r>
        <w:t>现场</w:t>
      </w:r>
      <w:r>
        <w:t>”</w:t>
      </w:r>
      <w:r>
        <w:t>是指</w:t>
      </w:r>
      <w:r>
        <w:rPr>
          <w:rFonts w:hint="eastAsia"/>
        </w:rPr>
        <w:t>电</w:t>
      </w:r>
      <w:r>
        <w:t>场，为买方安装合同设备所在地。</w:t>
      </w:r>
    </w:p>
    <w:p w:rsidR="002E5F86" w:rsidRDefault="00143974">
      <w:pPr>
        <w:spacing w:line="312" w:lineRule="auto"/>
        <w:ind w:firstLineChars="171" w:firstLine="359"/>
        <w:jc w:val="left"/>
      </w:pPr>
      <w:r>
        <w:rPr>
          <w:rFonts w:hint="eastAsia"/>
        </w:rPr>
        <w:t>1.14</w:t>
      </w:r>
      <w:r>
        <w:t>“</w:t>
      </w:r>
      <w:r>
        <w:t>备品备件</w:t>
      </w:r>
      <w:r>
        <w:t>”</w:t>
      </w:r>
      <w:r>
        <w:t>是根据本合同提供的</w:t>
      </w:r>
      <w:r>
        <w:rPr>
          <w:rFonts w:hint="eastAsia"/>
        </w:rPr>
        <w:t>设备</w:t>
      </w:r>
      <w:r>
        <w:t>备用部件。</w:t>
      </w:r>
    </w:p>
    <w:p w:rsidR="002E5F86" w:rsidRDefault="00143974">
      <w:pPr>
        <w:spacing w:line="312" w:lineRule="auto"/>
        <w:ind w:firstLineChars="171" w:firstLine="359"/>
        <w:jc w:val="left"/>
      </w:pPr>
      <w:r>
        <w:rPr>
          <w:rFonts w:hint="eastAsia"/>
        </w:rPr>
        <w:t>1.15</w:t>
      </w:r>
      <w:r>
        <w:t>“</w:t>
      </w:r>
      <w:r>
        <w:t>试运行</w:t>
      </w:r>
      <w:r>
        <w:t>”</w:t>
      </w:r>
      <w:r>
        <w:t>是指单机、整机或各系统和设备在调试和工程试运行阶段进行的运行。</w:t>
      </w:r>
    </w:p>
    <w:p w:rsidR="002E5F86" w:rsidRDefault="00143974">
      <w:pPr>
        <w:spacing w:line="312" w:lineRule="auto"/>
        <w:ind w:firstLineChars="171" w:firstLine="359"/>
        <w:jc w:val="left"/>
      </w:pPr>
      <w:r>
        <w:rPr>
          <w:rFonts w:hint="eastAsia"/>
        </w:rPr>
        <w:t>1.16</w:t>
      </w:r>
      <w:r>
        <w:t>“</w:t>
      </w:r>
      <w:r>
        <w:t>分包商</w:t>
      </w:r>
      <w:r>
        <w:t>”</w:t>
      </w:r>
      <w:r>
        <w:t>或</w:t>
      </w:r>
      <w:r>
        <w:t>“</w:t>
      </w:r>
      <w:r>
        <w:t>分供货商</w:t>
      </w:r>
      <w:r>
        <w:t>”</w:t>
      </w:r>
      <w:r>
        <w:t>是指由卖方将合同供货范围内任何部</w:t>
      </w:r>
      <w:r>
        <w:rPr>
          <w:rFonts w:hint="eastAsia"/>
        </w:rPr>
        <w:t>分的供货分包给其他的法人及该法人的继任方和该法人允许的受让方</w:t>
      </w:r>
      <w:r>
        <w:t>。</w:t>
      </w:r>
    </w:p>
    <w:p w:rsidR="002E5F86" w:rsidRDefault="00143974">
      <w:pPr>
        <w:spacing w:line="312" w:lineRule="auto"/>
        <w:ind w:firstLineChars="171" w:firstLine="352"/>
        <w:jc w:val="left"/>
        <w:rPr>
          <w:spacing w:val="-2"/>
        </w:rPr>
      </w:pPr>
      <w:r>
        <w:rPr>
          <w:rFonts w:hint="eastAsia"/>
          <w:spacing w:val="-2"/>
        </w:rPr>
        <w:t>1.17</w:t>
      </w:r>
      <w:r>
        <w:rPr>
          <w:spacing w:val="-2"/>
        </w:rPr>
        <w:t>“</w:t>
      </w:r>
      <w:r>
        <w:rPr>
          <w:spacing w:val="-2"/>
        </w:rPr>
        <w:t>书面文件</w:t>
      </w:r>
      <w:r>
        <w:rPr>
          <w:spacing w:val="-2"/>
        </w:rPr>
        <w:t>”</w:t>
      </w:r>
      <w:r>
        <w:rPr>
          <w:spacing w:val="-2"/>
        </w:rPr>
        <w:t>是指任何手稿、打字或印刷的有印章或签名的文件。</w:t>
      </w:r>
    </w:p>
    <w:p w:rsidR="002E5F86" w:rsidRDefault="00143974">
      <w:pPr>
        <w:spacing w:line="312" w:lineRule="auto"/>
        <w:ind w:firstLineChars="171" w:firstLine="359"/>
        <w:jc w:val="left"/>
      </w:pPr>
      <w:r>
        <w:rPr>
          <w:rFonts w:hint="eastAsia"/>
        </w:rPr>
        <w:t>1.18</w:t>
      </w:r>
      <w:r>
        <w:t>“</w:t>
      </w:r>
      <w:r>
        <w:t>设备缺陷</w:t>
      </w:r>
      <w:r>
        <w:t>”</w:t>
      </w:r>
      <w:r>
        <w:t>是指卖方因设计、制造错误或疏忽所引起的本合同设备（包括部件、原材料、铸锻件、</w:t>
      </w:r>
      <w:r>
        <w:rPr>
          <w:rFonts w:hint="eastAsia"/>
        </w:rPr>
        <w:t>元</w:t>
      </w:r>
      <w:r>
        <w:t>器件等）达不到本合同规定的性能、质量标准要求的情形。</w:t>
      </w:r>
    </w:p>
    <w:p w:rsidR="002E5F86" w:rsidRDefault="00143974">
      <w:pPr>
        <w:spacing w:line="312" w:lineRule="auto"/>
        <w:ind w:firstLineChars="171" w:firstLine="359"/>
        <w:jc w:val="left"/>
      </w:pPr>
      <w:r>
        <w:rPr>
          <w:rFonts w:ascii="宋体" w:hAnsi="宋体"/>
          <w:szCs w:val="21"/>
        </w:rPr>
        <w:t>1.19</w:t>
      </w:r>
      <w:r>
        <w:rPr>
          <w:rFonts w:ascii="宋体" w:hAnsi="宋体" w:hint="eastAsia"/>
          <w:szCs w:val="21"/>
        </w:rPr>
        <w:t>监造：是指监造单位接受买方委托，代表买方行使其本合同中买方的职能，到卖方生产现场跟踪制造全过程，对设备在制造过程中的材料选用、标准执行、加工工艺、检验结</w:t>
      </w:r>
      <w:r>
        <w:rPr>
          <w:rFonts w:ascii="宋体" w:hAnsi="宋体" w:hint="eastAsia"/>
          <w:szCs w:val="21"/>
        </w:rPr>
        <w:lastRenderedPageBreak/>
        <w:t>果、生产进度以及卖方的质量管理体系运行情况进行监督。</w:t>
      </w:r>
    </w:p>
    <w:p w:rsidR="002E5F86" w:rsidRDefault="00143974">
      <w:pPr>
        <w:pStyle w:val="a3"/>
        <w:rPr>
          <w:b/>
        </w:rPr>
      </w:pPr>
      <w:bookmarkStart w:id="75" w:name="_Toc139082901"/>
      <w:r>
        <w:rPr>
          <w:rFonts w:hint="eastAsia"/>
          <w:b/>
        </w:rPr>
        <w:t>2</w:t>
      </w:r>
      <w:r>
        <w:rPr>
          <w:b/>
        </w:rPr>
        <w:t>合同标的</w:t>
      </w:r>
      <w:bookmarkEnd w:id="75"/>
    </w:p>
    <w:p w:rsidR="002E5F86" w:rsidRDefault="002E5F86">
      <w:pPr>
        <w:spacing w:line="312" w:lineRule="auto"/>
        <w:ind w:firstLineChars="200" w:firstLine="420"/>
      </w:pPr>
    </w:p>
    <w:p w:rsidR="002E5F86" w:rsidRDefault="00143974">
      <w:pPr>
        <w:spacing w:line="440" w:lineRule="exact"/>
        <w:rPr>
          <w:rFonts w:ascii="宋体" w:hAnsi="宋体"/>
          <w:szCs w:val="21"/>
          <w:u w:val="single"/>
        </w:rPr>
      </w:pPr>
      <w:r>
        <w:t>本合同所订设备将用</w:t>
      </w:r>
      <w:r>
        <w:rPr>
          <w:rFonts w:hint="eastAsia"/>
          <w:color w:val="FF0000"/>
          <w:u w:val="single"/>
        </w:rPr>
        <w:t>天池塘风电场。</w:t>
      </w:r>
    </w:p>
    <w:p w:rsidR="002E5F86" w:rsidRDefault="00143974">
      <w:pPr>
        <w:spacing w:line="312" w:lineRule="auto"/>
        <w:ind w:firstLineChars="200" w:firstLine="420"/>
        <w:rPr>
          <w:color w:val="FF0000"/>
          <w:szCs w:val="21"/>
          <w:u w:val="single"/>
        </w:rPr>
      </w:pPr>
      <w:r>
        <w:rPr>
          <w:rFonts w:ascii="宋体" w:hAnsi="宋体" w:hint="eastAsia"/>
          <w:color w:val="FF0000"/>
          <w:szCs w:val="21"/>
          <w:u w:val="single"/>
        </w:rPr>
        <w:t>天池塘风电场16</w:t>
      </w:r>
      <w:proofErr w:type="gramStart"/>
      <w:r>
        <w:rPr>
          <w:rFonts w:ascii="宋体" w:hAnsi="宋体" w:hint="eastAsia"/>
          <w:color w:val="FF0000"/>
          <w:szCs w:val="21"/>
          <w:u w:val="single"/>
        </w:rPr>
        <w:t>台风机</w:t>
      </w:r>
      <w:proofErr w:type="gramEnd"/>
      <w:r>
        <w:rPr>
          <w:rFonts w:ascii="宋体" w:hAnsi="宋体" w:hint="eastAsia"/>
          <w:color w:val="FF0000"/>
          <w:szCs w:val="21"/>
          <w:u w:val="single"/>
        </w:rPr>
        <w:t>第三方检测</w:t>
      </w:r>
      <w:r>
        <w:rPr>
          <w:color w:val="FF0000"/>
          <w:szCs w:val="21"/>
          <w:u w:val="single"/>
        </w:rPr>
        <w:t>。</w:t>
      </w:r>
    </w:p>
    <w:p w:rsidR="002E5F86" w:rsidRDefault="00143974">
      <w:pPr>
        <w:spacing w:line="312" w:lineRule="auto"/>
      </w:pPr>
      <w:r>
        <w:rPr>
          <w:rFonts w:hint="eastAsia"/>
        </w:rPr>
        <w:t>2.1</w:t>
      </w:r>
      <w:r>
        <w:t>设备名称、数量</w:t>
      </w:r>
    </w:p>
    <w:p w:rsidR="002E5F86" w:rsidRDefault="00143974">
      <w:pPr>
        <w:spacing w:line="312" w:lineRule="auto"/>
        <w:ind w:firstLine="600"/>
        <w:rPr>
          <w:rFonts w:hAnsi="宋体"/>
        </w:rPr>
      </w:pPr>
      <w:r>
        <w:t>设备名称：</w:t>
      </w:r>
      <w:r>
        <w:rPr>
          <w:rFonts w:hint="eastAsia"/>
          <w:u w:val="single"/>
        </w:rPr>
        <w:t xml:space="preserve">        </w:t>
      </w:r>
      <w:r>
        <w:rPr>
          <w:rFonts w:hint="eastAsia"/>
          <w:u w:val="single"/>
        </w:rPr>
        <w:t xml:space="preserve">　　</w:t>
      </w:r>
      <w:r>
        <w:rPr>
          <w:rFonts w:hint="eastAsia"/>
          <w:u w:val="single"/>
        </w:rPr>
        <w:t xml:space="preserve">      </w:t>
      </w:r>
      <w:r>
        <w:rPr>
          <w:rFonts w:hint="eastAsia"/>
        </w:rPr>
        <w:t>。</w:t>
      </w:r>
    </w:p>
    <w:p w:rsidR="002E5F86" w:rsidRDefault="00143974">
      <w:pPr>
        <w:spacing w:line="312" w:lineRule="auto"/>
        <w:ind w:firstLine="600"/>
        <w:rPr>
          <w:color w:val="FF6600"/>
        </w:rPr>
      </w:pPr>
      <w:r>
        <w:t>数</w:t>
      </w:r>
      <w:r>
        <w:t xml:space="preserve">    </w:t>
      </w:r>
      <w:r>
        <w:t>量：</w:t>
      </w:r>
      <w:r>
        <w:rPr>
          <w:rFonts w:hint="eastAsia"/>
          <w:u w:val="single"/>
        </w:rPr>
        <w:t xml:space="preserve">         </w:t>
      </w:r>
      <w:r>
        <w:rPr>
          <w:rFonts w:hint="eastAsia"/>
          <w:u w:val="single"/>
        </w:rPr>
        <w:t xml:space="preserve">　　　</w:t>
      </w:r>
      <w:r>
        <w:rPr>
          <w:rFonts w:hint="eastAsia"/>
          <w:u w:val="single"/>
        </w:rPr>
        <w:t xml:space="preserve">  </w:t>
      </w:r>
    </w:p>
    <w:p w:rsidR="002E5F86" w:rsidRDefault="00143974">
      <w:pPr>
        <w:spacing w:line="312" w:lineRule="auto"/>
        <w:ind w:firstLineChars="171" w:firstLine="359"/>
      </w:pPr>
      <w:r>
        <w:rPr>
          <w:rFonts w:hint="eastAsia"/>
        </w:rPr>
        <w:t>2.2</w:t>
      </w:r>
      <w:r>
        <w:t>凡卖方供应的设备应是全新的，技术先进的，并且是成熟可靠的。</w:t>
      </w:r>
    </w:p>
    <w:p w:rsidR="002E5F86" w:rsidRDefault="00143974">
      <w:pPr>
        <w:spacing w:line="312" w:lineRule="auto"/>
        <w:ind w:firstLineChars="171" w:firstLine="359"/>
      </w:pPr>
      <w:r>
        <w:rPr>
          <w:rFonts w:hint="eastAsia"/>
        </w:rPr>
        <w:t>2.3</w:t>
      </w:r>
      <w:r>
        <w:t>设备的技术规范</w:t>
      </w:r>
      <w:r>
        <w:rPr>
          <w:rFonts w:hint="eastAsia"/>
        </w:rPr>
        <w:t>、</w:t>
      </w:r>
      <w:r>
        <w:t>技术经济指标和性能</w:t>
      </w:r>
      <w:r>
        <w:rPr>
          <w:rFonts w:hint="eastAsia"/>
        </w:rPr>
        <w:t>、</w:t>
      </w:r>
      <w:r>
        <w:t>提供的技术服务</w:t>
      </w:r>
      <w:r>
        <w:rPr>
          <w:rFonts w:hint="eastAsia"/>
        </w:rPr>
        <w:t>和</w:t>
      </w:r>
      <w:r>
        <w:t>技术资料按本合同</w:t>
      </w:r>
      <w:r>
        <w:rPr>
          <w:rFonts w:hint="eastAsia"/>
        </w:rPr>
        <w:t>技术协议</w:t>
      </w:r>
      <w:r>
        <w:t>。</w:t>
      </w:r>
    </w:p>
    <w:p w:rsidR="002E5F86" w:rsidRDefault="00143974">
      <w:pPr>
        <w:spacing w:line="312" w:lineRule="auto"/>
        <w:ind w:firstLineChars="171" w:firstLine="359"/>
      </w:pPr>
      <w:r>
        <w:rPr>
          <w:rFonts w:hint="eastAsia"/>
        </w:rPr>
        <w:t>2.4</w:t>
      </w:r>
      <w:r>
        <w:t>卖方提供合同设备的供货范围按合同附件。</w:t>
      </w:r>
    </w:p>
    <w:p w:rsidR="002E5F86" w:rsidRDefault="00143974">
      <w:pPr>
        <w:spacing w:line="312" w:lineRule="auto"/>
        <w:ind w:firstLineChars="171" w:firstLine="359"/>
      </w:pPr>
      <w:r>
        <w:rPr>
          <w:rFonts w:hint="eastAsia"/>
        </w:rPr>
        <w:t>2.6</w:t>
      </w:r>
      <w:r>
        <w:t>卖方提供设备的运输及保险。</w:t>
      </w:r>
    </w:p>
    <w:p w:rsidR="002E5F86" w:rsidRDefault="002E5F86">
      <w:pPr>
        <w:spacing w:line="312" w:lineRule="auto"/>
      </w:pPr>
    </w:p>
    <w:p w:rsidR="002E5F86" w:rsidRDefault="00143974">
      <w:pPr>
        <w:pStyle w:val="a3"/>
        <w:rPr>
          <w:b/>
        </w:rPr>
      </w:pPr>
      <w:bookmarkStart w:id="76" w:name="_Toc139082902"/>
      <w:r>
        <w:rPr>
          <w:rFonts w:hint="eastAsia"/>
          <w:b/>
        </w:rPr>
        <w:t>3</w:t>
      </w:r>
      <w:r>
        <w:rPr>
          <w:b/>
        </w:rPr>
        <w:t>供货范围</w:t>
      </w:r>
      <w:bookmarkEnd w:id="76"/>
    </w:p>
    <w:p w:rsidR="002E5F86" w:rsidRDefault="002E5F86">
      <w:pPr>
        <w:spacing w:line="312" w:lineRule="auto"/>
      </w:pPr>
    </w:p>
    <w:p w:rsidR="002E5F86" w:rsidRDefault="00143974">
      <w:pPr>
        <w:spacing w:line="312" w:lineRule="auto"/>
        <w:ind w:firstLineChars="171" w:firstLine="359"/>
      </w:pPr>
      <w:r>
        <w:rPr>
          <w:rFonts w:hint="eastAsia"/>
        </w:rPr>
        <w:t>3.1</w:t>
      </w:r>
      <w:r>
        <w:t>合同供货范围</w:t>
      </w:r>
      <w:r>
        <w:rPr>
          <w:rFonts w:hint="eastAsia"/>
        </w:rPr>
        <w:t>：</w:t>
      </w:r>
    </w:p>
    <w:p w:rsidR="002E5F86" w:rsidRDefault="00143974">
      <w:pPr>
        <w:spacing w:line="312" w:lineRule="auto"/>
        <w:ind w:firstLineChars="220" w:firstLine="462"/>
      </w:pPr>
      <w:r>
        <w:rPr>
          <w:rFonts w:ascii="宋体" w:hAnsi="宋体" w:hint="eastAsia"/>
          <w:color w:val="FF0000"/>
          <w:szCs w:val="21"/>
          <w:u w:val="single"/>
        </w:rPr>
        <w:t>天池塘风电场16</w:t>
      </w:r>
      <w:proofErr w:type="gramStart"/>
      <w:r>
        <w:rPr>
          <w:rFonts w:ascii="宋体" w:hAnsi="宋体" w:hint="eastAsia"/>
          <w:color w:val="FF0000"/>
          <w:szCs w:val="21"/>
          <w:u w:val="single"/>
        </w:rPr>
        <w:t>台风机</w:t>
      </w:r>
      <w:proofErr w:type="gramEnd"/>
      <w:r>
        <w:rPr>
          <w:rFonts w:ascii="宋体" w:hAnsi="宋体" w:hint="eastAsia"/>
          <w:color w:val="FF0000"/>
          <w:szCs w:val="21"/>
          <w:u w:val="single"/>
        </w:rPr>
        <w:t>第三方检测承包范围</w:t>
      </w:r>
      <w:r>
        <w:rPr>
          <w:color w:val="000000"/>
          <w:szCs w:val="21"/>
        </w:rPr>
        <w:t>。详见</w:t>
      </w:r>
      <w:r>
        <w:rPr>
          <w:rFonts w:hint="eastAsia"/>
          <w:color w:val="000000"/>
          <w:szCs w:val="21"/>
        </w:rPr>
        <w:t>附件</w:t>
      </w:r>
      <w:r>
        <w:rPr>
          <w:rFonts w:hint="eastAsia"/>
          <w:color w:val="000000"/>
          <w:szCs w:val="21"/>
        </w:rPr>
        <w:t>1</w:t>
      </w:r>
      <w:r>
        <w:rPr>
          <w:rFonts w:hint="eastAsia"/>
          <w:color w:val="000000"/>
          <w:szCs w:val="21"/>
        </w:rPr>
        <w:t>或技术</w:t>
      </w:r>
      <w:r>
        <w:rPr>
          <w:rFonts w:hint="eastAsia"/>
        </w:rPr>
        <w:t>协议</w:t>
      </w:r>
      <w:r>
        <w:t>。</w:t>
      </w:r>
    </w:p>
    <w:p w:rsidR="002E5F86" w:rsidRDefault="00143974">
      <w:pPr>
        <w:spacing w:line="312" w:lineRule="auto"/>
        <w:ind w:firstLineChars="171" w:firstLine="359"/>
      </w:pPr>
      <w:r>
        <w:rPr>
          <w:rFonts w:hint="eastAsia"/>
        </w:rPr>
        <w:t>3.2</w:t>
      </w:r>
      <w:r>
        <w:t>合同供货范围包括了所有设备、技术资料、专用工具、备品备件，但在执行合同过程中</w:t>
      </w:r>
      <w:r>
        <w:rPr>
          <w:rFonts w:hint="eastAsia"/>
        </w:rPr>
        <w:t>如</w:t>
      </w:r>
      <w:r>
        <w:t>发现有任何漏项和短缺，在发货清单中并未列入而且确定不是卖方供货范围中应该有的，并且是满足</w:t>
      </w:r>
      <w:r>
        <w:rPr>
          <w:rFonts w:hint="eastAsia"/>
        </w:rPr>
        <w:t>技术协议</w:t>
      </w:r>
      <w:r>
        <w:t>对合同设备的性能保证值要求所必须的，均应由卖方负责将所短缺的设备、技术、资料、专用工具、备品备件等补上，且不发生费用问题。</w:t>
      </w:r>
    </w:p>
    <w:p w:rsidR="002E5F86" w:rsidRDefault="002E5F86">
      <w:pPr>
        <w:spacing w:line="312" w:lineRule="auto"/>
      </w:pPr>
    </w:p>
    <w:p w:rsidR="002E5F86" w:rsidRDefault="00143974">
      <w:pPr>
        <w:pStyle w:val="a3"/>
        <w:rPr>
          <w:b/>
        </w:rPr>
      </w:pPr>
      <w:bookmarkStart w:id="77" w:name="_Toc139082903"/>
      <w:r>
        <w:rPr>
          <w:rFonts w:hint="eastAsia"/>
          <w:b/>
        </w:rPr>
        <w:t>4</w:t>
      </w:r>
      <w:r>
        <w:rPr>
          <w:b/>
        </w:rPr>
        <w:t>合同价格</w:t>
      </w:r>
      <w:bookmarkEnd w:id="77"/>
    </w:p>
    <w:p w:rsidR="002E5F86" w:rsidRDefault="002E5F86">
      <w:pPr>
        <w:spacing w:line="312" w:lineRule="auto"/>
      </w:pPr>
    </w:p>
    <w:p w:rsidR="002E5F86" w:rsidRDefault="00143974">
      <w:pPr>
        <w:spacing w:line="312" w:lineRule="auto"/>
        <w:ind w:firstLineChars="171" w:firstLine="359"/>
      </w:pPr>
      <w:r>
        <w:rPr>
          <w:rFonts w:hint="eastAsia"/>
        </w:rPr>
        <w:t>4.1</w:t>
      </w:r>
      <w:r>
        <w:t>本合同价格即合同总价为</w:t>
      </w:r>
      <w:r>
        <w:t xml:space="preserve">  </w:t>
      </w:r>
      <w:r>
        <w:t>万元（大写：元人民币）。</w:t>
      </w:r>
    </w:p>
    <w:p w:rsidR="002E5F86" w:rsidRDefault="00143974">
      <w:pPr>
        <w:spacing w:line="312" w:lineRule="auto"/>
        <w:ind w:firstLine="600"/>
      </w:pPr>
      <w:r>
        <w:t>本合同价</w:t>
      </w:r>
      <w:r>
        <w:rPr>
          <w:rFonts w:hint="eastAsia"/>
        </w:rPr>
        <w:t>格为指定位置就位价，</w:t>
      </w:r>
      <w:r>
        <w:t>包括合同设备（含备品备件、专用工具等）、技术资料、技术服务等费用，还包括合同设备的税费含运费</w:t>
      </w:r>
      <w:r>
        <w:rPr>
          <w:rFonts w:hint="eastAsia"/>
        </w:rPr>
        <w:t>、装卸费</w:t>
      </w:r>
      <w:r>
        <w:t>及在运输过程中发生的一切费用和保险费等与本合同有关的所有费用。</w:t>
      </w:r>
    </w:p>
    <w:p w:rsidR="002E5F86" w:rsidRDefault="00143974">
      <w:pPr>
        <w:spacing w:line="312" w:lineRule="auto"/>
        <w:ind w:firstLineChars="171" w:firstLine="359"/>
      </w:pPr>
      <w:r>
        <w:rPr>
          <w:rFonts w:hint="eastAsia"/>
        </w:rPr>
        <w:t>4.2</w:t>
      </w:r>
      <w:r>
        <w:t>合同的分项价格见</w:t>
      </w:r>
      <w:r>
        <w:rPr>
          <w:rFonts w:hint="eastAsia"/>
        </w:rPr>
        <w:t>投标报价表</w:t>
      </w:r>
      <w:r>
        <w:t>。</w:t>
      </w:r>
    </w:p>
    <w:p w:rsidR="002E5F86" w:rsidRDefault="00143974">
      <w:pPr>
        <w:spacing w:line="312" w:lineRule="auto"/>
        <w:ind w:firstLineChars="171" w:firstLine="359"/>
      </w:pPr>
      <w:r>
        <w:rPr>
          <w:rFonts w:hint="eastAsia"/>
        </w:rPr>
        <w:t>4.3</w:t>
      </w:r>
      <w:r>
        <w:t>本合同总价在合同期内为不变价。</w:t>
      </w:r>
    </w:p>
    <w:p w:rsidR="002E5F86" w:rsidRDefault="002E5F86">
      <w:pPr>
        <w:spacing w:line="312" w:lineRule="auto"/>
      </w:pPr>
    </w:p>
    <w:p w:rsidR="002E5F86" w:rsidRDefault="00143974">
      <w:pPr>
        <w:pStyle w:val="a3"/>
        <w:rPr>
          <w:b/>
        </w:rPr>
      </w:pPr>
      <w:bookmarkStart w:id="78" w:name="_Toc139082904"/>
      <w:r>
        <w:rPr>
          <w:rFonts w:hint="eastAsia"/>
          <w:b/>
        </w:rPr>
        <w:t>5</w:t>
      </w:r>
      <w:r>
        <w:rPr>
          <w:b/>
        </w:rPr>
        <w:t>付款</w:t>
      </w:r>
      <w:bookmarkEnd w:id="78"/>
    </w:p>
    <w:p w:rsidR="002E5F86" w:rsidRDefault="002E5F86">
      <w:pPr>
        <w:spacing w:line="312" w:lineRule="auto"/>
      </w:pPr>
    </w:p>
    <w:p w:rsidR="002E5F86" w:rsidRDefault="00143974">
      <w:pPr>
        <w:spacing w:line="312" w:lineRule="auto"/>
        <w:ind w:firstLineChars="171" w:firstLine="359"/>
      </w:pPr>
      <w:r>
        <w:rPr>
          <w:rFonts w:hint="eastAsia"/>
        </w:rPr>
        <w:t>5.1</w:t>
      </w:r>
      <w:r>
        <w:t>本合同使用货币种类为人民币。</w:t>
      </w:r>
    </w:p>
    <w:p w:rsidR="002E5F86" w:rsidRDefault="00143974">
      <w:pPr>
        <w:spacing w:line="312" w:lineRule="auto"/>
        <w:ind w:firstLineChars="171" w:firstLine="359"/>
      </w:pPr>
      <w:r>
        <w:rPr>
          <w:rFonts w:hint="eastAsia"/>
        </w:rPr>
        <w:lastRenderedPageBreak/>
        <w:t>5.2</w:t>
      </w:r>
      <w:r>
        <w:t>付款方式：</w:t>
      </w:r>
      <w:r>
        <w:rPr>
          <w:rFonts w:hint="eastAsia"/>
        </w:rPr>
        <w:t>电汇、</w:t>
      </w:r>
      <w:r>
        <w:t>银行托收或汇票。</w:t>
      </w:r>
    </w:p>
    <w:p w:rsidR="002E5F86" w:rsidRDefault="00143974">
      <w:pPr>
        <w:spacing w:line="312" w:lineRule="auto"/>
        <w:ind w:firstLineChars="171" w:firstLine="359"/>
        <w:rPr>
          <w:color w:val="FF0000"/>
        </w:rPr>
      </w:pPr>
      <w:r>
        <w:rPr>
          <w:rFonts w:hint="eastAsia"/>
        </w:rPr>
        <w:t>5</w:t>
      </w:r>
      <w:r>
        <w:rPr>
          <w:rFonts w:hint="eastAsia"/>
          <w:color w:val="FF0000"/>
        </w:rPr>
        <w:t>.3</w:t>
      </w:r>
      <w:r>
        <w:rPr>
          <w:color w:val="FF0000"/>
        </w:rPr>
        <w:t>合同设备款的支付</w:t>
      </w:r>
      <w:r>
        <w:rPr>
          <w:rFonts w:hint="eastAsia"/>
          <w:color w:val="FF0000"/>
        </w:rPr>
        <w:t>（</w:t>
      </w:r>
      <w:r>
        <w:rPr>
          <w:rFonts w:hint="eastAsia"/>
          <w:color w:val="FF0000"/>
        </w:rPr>
        <w:t>1</w:t>
      </w:r>
      <w:r>
        <w:rPr>
          <w:rFonts w:hint="eastAsia"/>
          <w:color w:val="FF0000"/>
        </w:rPr>
        <w:t>：</w:t>
      </w:r>
      <w:r>
        <w:rPr>
          <w:rFonts w:hint="eastAsia"/>
          <w:color w:val="FF0000"/>
        </w:rPr>
        <w:t>4</w:t>
      </w:r>
      <w:r>
        <w:rPr>
          <w:rFonts w:hint="eastAsia"/>
          <w:color w:val="FF0000"/>
        </w:rPr>
        <w:t>：</w:t>
      </w:r>
      <w:r>
        <w:rPr>
          <w:rFonts w:hint="eastAsia"/>
          <w:color w:val="FF0000"/>
        </w:rPr>
        <w:t>4</w:t>
      </w:r>
      <w:r>
        <w:rPr>
          <w:rFonts w:hint="eastAsia"/>
          <w:color w:val="FF0000"/>
        </w:rPr>
        <w:t>：</w:t>
      </w:r>
      <w:r>
        <w:rPr>
          <w:rFonts w:hint="eastAsia"/>
          <w:color w:val="FF0000"/>
        </w:rPr>
        <w:t>1</w:t>
      </w:r>
      <w:r>
        <w:rPr>
          <w:rFonts w:hint="eastAsia"/>
          <w:color w:val="FF0000"/>
        </w:rPr>
        <w:t>）</w:t>
      </w:r>
      <w:r>
        <w:rPr>
          <w:color w:val="FF0000"/>
        </w:rPr>
        <w:t>。</w:t>
      </w:r>
    </w:p>
    <w:p w:rsidR="002E5F86" w:rsidRDefault="00143974">
      <w:pPr>
        <w:spacing w:line="400" w:lineRule="exact"/>
        <w:ind w:firstLineChars="200" w:firstLine="420"/>
        <w:rPr>
          <w:rFonts w:ascii="宋体" w:hAnsi="宋体"/>
        </w:rPr>
      </w:pPr>
      <w:r>
        <w:rPr>
          <w:rFonts w:hint="eastAsia"/>
        </w:rPr>
        <w:t>5.3.1</w:t>
      </w:r>
      <w:r>
        <w:rPr>
          <w:rFonts w:ascii="宋体" w:hAnsi="宋体" w:hint="eastAsia"/>
        </w:rPr>
        <w:t>预付款：</w:t>
      </w:r>
    </w:p>
    <w:p w:rsidR="002E5F86" w:rsidRDefault="00143974">
      <w:pPr>
        <w:spacing w:line="400" w:lineRule="exact"/>
        <w:ind w:firstLineChars="200" w:firstLine="420"/>
      </w:pPr>
      <w:r>
        <w:rPr>
          <w:rFonts w:ascii="宋体" w:hAnsi="宋体"/>
        </w:rPr>
        <w:t>合同生效</w:t>
      </w:r>
      <w:r>
        <w:rPr>
          <w:rFonts w:ascii="宋体" w:hAnsi="宋体" w:hint="eastAsia"/>
        </w:rPr>
        <w:t>，且卖方提交经买方认可的银行出具的设备合同价款</w:t>
      </w:r>
      <w:r>
        <w:rPr>
          <w:rFonts w:ascii="宋体" w:hAnsi="宋体"/>
        </w:rPr>
        <w:t>10%</w:t>
      </w:r>
      <w:r>
        <w:rPr>
          <w:rFonts w:ascii="宋体" w:hAnsi="宋体" w:hint="eastAsia"/>
        </w:rPr>
        <w:t>的履约保函并提交合同总额1%的中标服务费后，</w:t>
      </w:r>
      <w:r>
        <w:rPr>
          <w:rFonts w:ascii="宋体" w:hAnsi="宋体"/>
        </w:rPr>
        <w:t>买方</w:t>
      </w:r>
      <w:r>
        <w:rPr>
          <w:rFonts w:ascii="宋体" w:hAnsi="宋体" w:hint="eastAsia"/>
        </w:rPr>
        <w:t>向卖方支付设备合同价款的10%</w:t>
      </w:r>
      <w:r>
        <w:rPr>
          <w:rFonts w:ascii="宋体" w:hAnsi="宋体"/>
        </w:rPr>
        <w:t>作为预付款。</w:t>
      </w:r>
    </w:p>
    <w:p w:rsidR="002E5F86" w:rsidRDefault="00143974">
      <w:pPr>
        <w:spacing w:line="400" w:lineRule="exact"/>
        <w:ind w:firstLineChars="200" w:firstLine="420"/>
        <w:rPr>
          <w:rFonts w:ascii="宋体" w:hAnsi="宋体"/>
        </w:rPr>
      </w:pPr>
      <w:r>
        <w:rPr>
          <w:rFonts w:hint="eastAsia"/>
        </w:rPr>
        <w:t>5.3.2</w:t>
      </w:r>
      <w:r>
        <w:rPr>
          <w:rFonts w:ascii="宋体" w:hAnsi="宋体" w:hint="eastAsia"/>
        </w:rPr>
        <w:t>进度款：</w:t>
      </w:r>
    </w:p>
    <w:p w:rsidR="002E5F86" w:rsidRDefault="00143974">
      <w:pPr>
        <w:spacing w:line="400" w:lineRule="exact"/>
        <w:ind w:firstLineChars="200" w:firstLine="420"/>
        <w:rPr>
          <w:rFonts w:ascii="宋体" w:hAnsi="宋体"/>
        </w:rPr>
      </w:pPr>
      <w:r>
        <w:rPr>
          <w:rFonts w:ascii="宋体" w:hAnsi="宋体"/>
        </w:rPr>
        <w:t>卖方</w:t>
      </w:r>
      <w:r>
        <w:rPr>
          <w:rFonts w:ascii="宋体" w:hAnsi="宋体" w:hint="eastAsia"/>
        </w:rPr>
        <w:t>按照双方约定的交货计划，</w:t>
      </w:r>
      <w:r>
        <w:rPr>
          <w:rFonts w:ascii="宋体" w:hAnsi="宋体"/>
        </w:rPr>
        <w:t>将合同设备运到交货地点，</w:t>
      </w:r>
      <w:r>
        <w:rPr>
          <w:rFonts w:ascii="宋体" w:hAnsi="宋体" w:hint="eastAsia"/>
        </w:rPr>
        <w:t>提交</w:t>
      </w:r>
      <w:r>
        <w:rPr>
          <w:rFonts w:ascii="宋体" w:hAnsi="宋体"/>
        </w:rPr>
        <w:t>设备质量检验合格证明</w:t>
      </w:r>
      <w:r>
        <w:rPr>
          <w:rFonts w:ascii="宋体" w:hAnsi="宋体" w:hint="eastAsia"/>
        </w:rPr>
        <w:t>，且合同双方签署交货验收证书后</w:t>
      </w:r>
      <w:r>
        <w:rPr>
          <w:rFonts w:ascii="宋体" w:hAnsi="宋体"/>
        </w:rPr>
        <w:t>，</w:t>
      </w:r>
      <w:r>
        <w:rPr>
          <w:rFonts w:ascii="宋体" w:hAnsi="宋体" w:hint="eastAsia"/>
        </w:rPr>
        <w:t>买方向卖方</w:t>
      </w:r>
      <w:r>
        <w:rPr>
          <w:rFonts w:ascii="宋体" w:hAnsi="宋体"/>
        </w:rPr>
        <w:t>支付</w:t>
      </w:r>
      <w:r>
        <w:rPr>
          <w:rFonts w:ascii="宋体" w:hAnsi="宋体" w:hint="eastAsia"/>
        </w:rPr>
        <w:t>到货</w:t>
      </w:r>
      <w:r>
        <w:rPr>
          <w:rFonts w:ascii="宋体" w:hAnsi="宋体"/>
        </w:rPr>
        <w:t>设备合同价</w:t>
      </w:r>
      <w:r>
        <w:rPr>
          <w:rFonts w:ascii="宋体" w:hAnsi="宋体" w:hint="eastAsia"/>
        </w:rPr>
        <w:t>款4</w:t>
      </w:r>
      <w:r>
        <w:rPr>
          <w:rFonts w:ascii="宋体" w:hAnsi="宋体"/>
        </w:rPr>
        <w:t>0%的</w:t>
      </w:r>
      <w:r>
        <w:rPr>
          <w:rFonts w:ascii="宋体" w:hAnsi="宋体" w:hint="eastAsia"/>
        </w:rPr>
        <w:t>到货款</w:t>
      </w:r>
      <w:r>
        <w:rPr>
          <w:rFonts w:ascii="宋体" w:hAnsi="宋体"/>
        </w:rPr>
        <w:t>。</w:t>
      </w:r>
    </w:p>
    <w:p w:rsidR="002E5F86" w:rsidRDefault="00143974">
      <w:pPr>
        <w:spacing w:line="400" w:lineRule="exact"/>
        <w:ind w:firstLineChars="200" w:firstLine="420"/>
        <w:rPr>
          <w:rFonts w:ascii="宋体" w:hAnsi="宋体"/>
        </w:rPr>
      </w:pPr>
      <w:r>
        <w:rPr>
          <w:rFonts w:hint="eastAsia"/>
        </w:rPr>
        <w:t>5.3.3</w:t>
      </w:r>
      <w:r>
        <w:rPr>
          <w:rFonts w:ascii="宋体" w:hAnsi="宋体" w:hint="eastAsia"/>
        </w:rPr>
        <w:t>验收款：</w:t>
      </w:r>
    </w:p>
    <w:p w:rsidR="002E5F86" w:rsidRDefault="00143974">
      <w:pPr>
        <w:spacing w:line="400" w:lineRule="exact"/>
        <w:ind w:firstLineChars="200" w:firstLine="420"/>
        <w:rPr>
          <w:rFonts w:ascii="宋体" w:hAnsi="宋体"/>
        </w:rPr>
      </w:pPr>
      <w:r>
        <w:rPr>
          <w:rFonts w:ascii="宋体" w:hAnsi="宋体" w:hint="eastAsia"/>
        </w:rPr>
        <w:t>合同双方签署初步验收证书后</w:t>
      </w:r>
      <w:r>
        <w:rPr>
          <w:rFonts w:ascii="宋体" w:hAnsi="宋体"/>
        </w:rPr>
        <w:t>，</w:t>
      </w:r>
      <w:r>
        <w:rPr>
          <w:rFonts w:ascii="宋体" w:hAnsi="宋体" w:hint="eastAsia"/>
        </w:rPr>
        <w:t>买方向卖方</w:t>
      </w:r>
      <w:r>
        <w:rPr>
          <w:rFonts w:ascii="宋体" w:hAnsi="宋体"/>
        </w:rPr>
        <w:t>支付</w:t>
      </w:r>
      <w:r>
        <w:rPr>
          <w:rFonts w:ascii="宋体" w:hAnsi="宋体" w:hint="eastAsia"/>
        </w:rPr>
        <w:t>到货</w:t>
      </w:r>
      <w:r>
        <w:rPr>
          <w:rFonts w:ascii="宋体" w:hAnsi="宋体"/>
        </w:rPr>
        <w:t>设备合同价</w:t>
      </w:r>
      <w:r>
        <w:rPr>
          <w:rFonts w:ascii="宋体" w:hAnsi="宋体" w:hint="eastAsia"/>
        </w:rPr>
        <w:t>款4</w:t>
      </w:r>
      <w:r>
        <w:rPr>
          <w:rFonts w:ascii="宋体" w:hAnsi="宋体"/>
        </w:rPr>
        <w:t>0%的</w:t>
      </w:r>
      <w:r>
        <w:rPr>
          <w:rFonts w:ascii="宋体" w:hAnsi="宋体" w:hint="eastAsia"/>
        </w:rPr>
        <w:t>验收款。</w:t>
      </w:r>
    </w:p>
    <w:p w:rsidR="002E5F86" w:rsidRDefault="00143974">
      <w:pPr>
        <w:spacing w:line="400" w:lineRule="exact"/>
        <w:ind w:firstLineChars="200" w:firstLine="420"/>
        <w:rPr>
          <w:rFonts w:ascii="宋体" w:hAnsi="宋体"/>
        </w:rPr>
      </w:pPr>
      <w:r>
        <w:rPr>
          <w:rFonts w:hint="eastAsia"/>
        </w:rPr>
        <w:t>5.3.4</w:t>
      </w:r>
      <w:r>
        <w:rPr>
          <w:rFonts w:ascii="宋体" w:hAnsi="宋体" w:hint="eastAsia"/>
        </w:rPr>
        <w:t>质保金</w:t>
      </w:r>
    </w:p>
    <w:p w:rsidR="002E5F86" w:rsidRDefault="00143974">
      <w:pPr>
        <w:spacing w:line="400" w:lineRule="exact"/>
        <w:ind w:firstLineChars="200" w:firstLine="420"/>
        <w:rPr>
          <w:rFonts w:ascii="宋体" w:hAnsi="宋体"/>
        </w:rPr>
      </w:pPr>
      <w:r>
        <w:rPr>
          <w:rFonts w:ascii="宋体" w:hAnsi="宋体"/>
        </w:rPr>
        <w:t>剩余</w:t>
      </w:r>
      <w:r>
        <w:rPr>
          <w:rFonts w:ascii="宋体" w:hAnsi="宋体" w:hint="eastAsia"/>
        </w:rPr>
        <w:t>设备合同价款</w:t>
      </w:r>
      <w:r>
        <w:rPr>
          <w:rFonts w:ascii="宋体" w:hAnsi="宋体"/>
        </w:rPr>
        <w:t>的10%作为设备质量保证金，待</w:t>
      </w:r>
      <w:r>
        <w:rPr>
          <w:rFonts w:ascii="宋体" w:hAnsi="宋体" w:hint="eastAsia"/>
        </w:rPr>
        <w:t>设备投运满一年后15日</w:t>
      </w:r>
      <w:r>
        <w:rPr>
          <w:rFonts w:ascii="宋体" w:hAnsi="宋体"/>
        </w:rPr>
        <w:t>内支付。</w:t>
      </w:r>
    </w:p>
    <w:p w:rsidR="002E5F86" w:rsidRDefault="00143974">
      <w:pPr>
        <w:spacing w:line="400" w:lineRule="exact"/>
        <w:ind w:firstLineChars="200" w:firstLine="420"/>
        <w:rPr>
          <w:rFonts w:ascii="宋体" w:hAnsi="宋体"/>
        </w:rPr>
      </w:pPr>
      <w:r>
        <w:rPr>
          <w:rFonts w:ascii="宋体" w:hAnsi="宋体" w:hint="eastAsia"/>
        </w:rPr>
        <w:t>5.3.4发票</w:t>
      </w:r>
    </w:p>
    <w:p w:rsidR="002E5F86" w:rsidRDefault="00143974">
      <w:pPr>
        <w:spacing w:line="400" w:lineRule="exact"/>
        <w:ind w:firstLineChars="200" w:firstLine="420"/>
        <w:rPr>
          <w:rFonts w:ascii="宋体" w:hAnsi="宋体"/>
        </w:rPr>
      </w:pPr>
      <w:r>
        <w:rPr>
          <w:rFonts w:ascii="宋体" w:hAnsi="宋体" w:hint="eastAsia"/>
        </w:rPr>
        <w:t>卖方应开具发票为16%增值税专用发票，随付款进度开具相应增值税发票，除预付款外，发包人付款前，供货方必须先提供对应等额的发票，在支付</w:t>
      </w:r>
      <w:proofErr w:type="gramStart"/>
      <w:r>
        <w:rPr>
          <w:rFonts w:ascii="宋体" w:hAnsi="宋体" w:hint="eastAsia"/>
        </w:rPr>
        <w:t>验收款前</w:t>
      </w:r>
      <w:proofErr w:type="gramEnd"/>
      <w:r>
        <w:rPr>
          <w:rFonts w:ascii="宋体" w:hAnsi="宋体" w:hint="eastAsia"/>
        </w:rPr>
        <w:t>应提交合同全额的发票。</w:t>
      </w:r>
    </w:p>
    <w:p w:rsidR="002E5F86" w:rsidRDefault="002E5F86">
      <w:pPr>
        <w:spacing w:line="312" w:lineRule="auto"/>
        <w:ind w:firstLineChars="171" w:firstLine="359"/>
      </w:pPr>
    </w:p>
    <w:p w:rsidR="002E5F86" w:rsidRDefault="00143974">
      <w:pPr>
        <w:pStyle w:val="a3"/>
        <w:rPr>
          <w:b/>
        </w:rPr>
      </w:pPr>
      <w:bookmarkStart w:id="79" w:name="_Toc139082905"/>
      <w:r>
        <w:rPr>
          <w:rFonts w:hint="eastAsia"/>
          <w:b/>
        </w:rPr>
        <w:t>6</w:t>
      </w:r>
      <w:r>
        <w:rPr>
          <w:b/>
        </w:rPr>
        <w:t>交货和运输</w:t>
      </w:r>
      <w:bookmarkEnd w:id="79"/>
    </w:p>
    <w:p w:rsidR="002E5F86" w:rsidRDefault="002E5F86">
      <w:pPr>
        <w:spacing w:line="312" w:lineRule="auto"/>
        <w:ind w:firstLineChars="200" w:firstLine="420"/>
      </w:pPr>
    </w:p>
    <w:p w:rsidR="002E5F86" w:rsidRDefault="00143974">
      <w:pPr>
        <w:spacing w:line="312" w:lineRule="auto"/>
        <w:ind w:firstLineChars="200" w:firstLine="420"/>
      </w:pPr>
      <w:r>
        <w:rPr>
          <w:rFonts w:hint="eastAsia"/>
        </w:rPr>
        <w:t>6.1</w:t>
      </w:r>
      <w:r>
        <w:t>本合同设备的交货期应满足工程安装进度的要求，应保证及时和部</w:t>
      </w:r>
      <w:r>
        <w:rPr>
          <w:rFonts w:hint="eastAsia"/>
        </w:rPr>
        <w:t>件</w:t>
      </w:r>
      <w:r>
        <w:t>的完整性。</w:t>
      </w:r>
    </w:p>
    <w:p w:rsidR="002E5F86" w:rsidRDefault="00143974">
      <w:pPr>
        <w:spacing w:line="312" w:lineRule="auto"/>
        <w:ind w:firstLineChars="200" w:firstLine="420"/>
      </w:pPr>
      <w:r>
        <w:rPr>
          <w:rFonts w:hint="eastAsia"/>
        </w:rPr>
        <w:t>6.2</w:t>
      </w:r>
      <w:r>
        <w:t>交货时间及地点：要求卖方</w:t>
      </w:r>
      <w:r>
        <w:rPr>
          <w:rFonts w:hint="eastAsia"/>
        </w:rPr>
        <w:t>按照设备交货计划</w:t>
      </w:r>
      <w:r>
        <w:t>完成合同所有设备制造并运至交货地点。合同设备的交货地点为</w:t>
      </w:r>
      <w:r>
        <w:rPr>
          <w:rFonts w:hint="eastAsia"/>
          <w:szCs w:val="21"/>
          <w:u w:val="single"/>
        </w:rPr>
        <w:t>天池塘风电场</w:t>
      </w:r>
      <w:r>
        <w:rPr>
          <w:rFonts w:hint="eastAsia"/>
        </w:rPr>
        <w:t>,</w:t>
      </w:r>
      <w:r>
        <w:t>确切地点由买方派工程代表现场指定。全部</w:t>
      </w:r>
      <w:r>
        <w:rPr>
          <w:rFonts w:hint="eastAsia"/>
        </w:rPr>
        <w:t>设备及</w:t>
      </w:r>
      <w:r>
        <w:t>附件必须在约定时间之前运到现场，且配套专用工具、吊具等同</w:t>
      </w:r>
      <w:proofErr w:type="gramStart"/>
      <w:r>
        <w:t>时或先</w:t>
      </w:r>
      <w:proofErr w:type="gramEnd"/>
      <w:r>
        <w:t>到现场。</w:t>
      </w:r>
    </w:p>
    <w:p w:rsidR="002E5F86" w:rsidRDefault="00143974">
      <w:pPr>
        <w:spacing w:line="312" w:lineRule="auto"/>
        <w:ind w:firstLineChars="200" w:firstLine="420"/>
      </w:pPr>
      <w:r>
        <w:rPr>
          <w:rFonts w:hint="eastAsia"/>
        </w:rPr>
        <w:t>6.3</w:t>
      </w:r>
      <w:r>
        <w:t>合同生效后</w:t>
      </w:r>
      <w:r>
        <w:rPr>
          <w:rFonts w:hint="eastAsia"/>
        </w:rPr>
        <w:t>3</w:t>
      </w:r>
      <w:r>
        <w:rPr>
          <w:rFonts w:hint="eastAsia"/>
        </w:rPr>
        <w:t>天</w:t>
      </w:r>
      <w:r>
        <w:t>内卖方应按本合同附件的规定向买方提供货物名称、总重量和交货日期的初步交货计划及本合同项下的货物总清单和装箱总清单。在货物预计启动</w:t>
      </w:r>
      <w:r>
        <w:rPr>
          <w:rFonts w:hint="eastAsia"/>
        </w:rPr>
        <w:t>3</w:t>
      </w:r>
      <w:r>
        <w:t>天前，卖方以传真将</w:t>
      </w:r>
      <w:r>
        <w:t>6.6</w:t>
      </w:r>
      <w:r>
        <w:t>款中的各项内容通知买方。</w:t>
      </w:r>
    </w:p>
    <w:p w:rsidR="002E5F86" w:rsidRDefault="00143974">
      <w:pPr>
        <w:spacing w:line="312" w:lineRule="auto"/>
        <w:ind w:firstLineChars="200" w:firstLine="420"/>
      </w:pPr>
      <w:r>
        <w:rPr>
          <w:rFonts w:hint="eastAsia"/>
        </w:rPr>
        <w:t>6.4</w:t>
      </w:r>
      <w:r>
        <w:t>合同设备的交货日期以全部合同设备运到买方交货地点，双方在货物清单上签字为准。此日期即本合同</w:t>
      </w:r>
      <w:r>
        <w:t>11.10</w:t>
      </w:r>
      <w:r>
        <w:t>款计算迟交货物违约金时的根据。</w:t>
      </w:r>
    </w:p>
    <w:p w:rsidR="002E5F86" w:rsidRDefault="00143974">
      <w:pPr>
        <w:spacing w:line="312" w:lineRule="auto"/>
        <w:ind w:firstLineChars="200" w:firstLine="420"/>
      </w:pPr>
      <w:r>
        <w:rPr>
          <w:rFonts w:hint="eastAsia"/>
        </w:rPr>
        <w:t>6.5</w:t>
      </w:r>
      <w:r>
        <w:t>卖方需向承运部门办理申请发运设备所需要的运输工具计划，负责合同设备从卖方到现场交货地点的运输。</w:t>
      </w:r>
    </w:p>
    <w:p w:rsidR="002E5F86" w:rsidRDefault="00143974">
      <w:pPr>
        <w:spacing w:line="312" w:lineRule="auto"/>
        <w:ind w:firstLineChars="200" w:firstLine="420"/>
      </w:pPr>
      <w:r>
        <w:rPr>
          <w:rFonts w:hint="eastAsia"/>
        </w:rPr>
        <w:t>6.6</w:t>
      </w:r>
      <w:r>
        <w:t>在每批货物备妥</w:t>
      </w:r>
      <w:r>
        <w:t>24</w:t>
      </w:r>
      <w:r>
        <w:t>小时内卖方应以传真将该批货物的如下内容通知买方。</w:t>
      </w:r>
    </w:p>
    <w:p w:rsidR="002E5F86" w:rsidRDefault="00143974">
      <w:pPr>
        <w:numPr>
          <w:ilvl w:val="0"/>
          <w:numId w:val="2"/>
        </w:numPr>
        <w:spacing w:line="312" w:lineRule="auto"/>
        <w:ind w:left="0" w:firstLineChars="200" w:firstLine="420"/>
      </w:pPr>
      <w:r>
        <w:t>合同号；</w:t>
      </w:r>
    </w:p>
    <w:p w:rsidR="002E5F86" w:rsidRDefault="00143974">
      <w:pPr>
        <w:numPr>
          <w:ilvl w:val="0"/>
          <w:numId w:val="2"/>
        </w:numPr>
        <w:spacing w:line="312" w:lineRule="auto"/>
        <w:ind w:left="0" w:firstLineChars="200" w:firstLine="420"/>
      </w:pPr>
      <w:r>
        <w:t>货物备妥发运日；</w:t>
      </w:r>
    </w:p>
    <w:p w:rsidR="002E5F86" w:rsidRDefault="00143974">
      <w:pPr>
        <w:numPr>
          <w:ilvl w:val="0"/>
          <w:numId w:val="2"/>
        </w:numPr>
        <w:spacing w:line="312" w:lineRule="auto"/>
        <w:ind w:left="0" w:firstLineChars="200" w:firstLine="420"/>
      </w:pPr>
      <w:r>
        <w:t>货物名称及编号；</w:t>
      </w:r>
    </w:p>
    <w:p w:rsidR="002E5F86" w:rsidRDefault="00143974">
      <w:pPr>
        <w:numPr>
          <w:ilvl w:val="0"/>
          <w:numId w:val="2"/>
        </w:numPr>
        <w:spacing w:line="312" w:lineRule="auto"/>
        <w:ind w:left="0" w:firstLineChars="200" w:firstLine="420"/>
      </w:pPr>
      <w:r>
        <w:t>货物总毛重量；</w:t>
      </w:r>
    </w:p>
    <w:p w:rsidR="002E5F86" w:rsidRDefault="00143974">
      <w:pPr>
        <w:numPr>
          <w:ilvl w:val="0"/>
          <w:numId w:val="2"/>
        </w:numPr>
        <w:spacing w:line="312" w:lineRule="auto"/>
        <w:ind w:left="0" w:firstLineChars="200" w:firstLine="420"/>
      </w:pPr>
      <w:r>
        <w:lastRenderedPageBreak/>
        <w:t>货物总体积；</w:t>
      </w:r>
    </w:p>
    <w:p w:rsidR="002E5F86" w:rsidRDefault="00143974">
      <w:pPr>
        <w:numPr>
          <w:ilvl w:val="0"/>
          <w:numId w:val="2"/>
        </w:numPr>
        <w:spacing w:line="312" w:lineRule="auto"/>
        <w:ind w:left="0" w:firstLineChars="200" w:firstLine="420"/>
      </w:pPr>
      <w:r>
        <w:t>总包装件数；</w:t>
      </w:r>
    </w:p>
    <w:p w:rsidR="002E5F86" w:rsidRDefault="00143974">
      <w:pPr>
        <w:numPr>
          <w:ilvl w:val="0"/>
          <w:numId w:val="2"/>
        </w:numPr>
        <w:spacing w:line="312" w:lineRule="auto"/>
        <w:ind w:left="0" w:firstLineChars="200" w:firstLine="420"/>
      </w:pPr>
      <w:r>
        <w:t>对于特殊物品（易燃易爆、有毒物品及其它危险品和运输过程中对温度等环境因素和震动有特殊要求的设备或物品）必须特别标明其品名、性质、特殊保护措施、保存方法以及处理意外情况的方法。</w:t>
      </w:r>
    </w:p>
    <w:p w:rsidR="002E5F86" w:rsidRDefault="00143974">
      <w:pPr>
        <w:spacing w:line="312" w:lineRule="auto"/>
        <w:ind w:firstLineChars="200" w:firstLine="420"/>
      </w:pPr>
      <w:r>
        <w:rPr>
          <w:rFonts w:hint="eastAsia"/>
        </w:rPr>
        <w:t>6.7</w:t>
      </w:r>
      <w:r>
        <w:t>卖方应按</w:t>
      </w:r>
      <w:r>
        <w:rPr>
          <w:rFonts w:hint="eastAsia"/>
        </w:rPr>
        <w:t>设计院提交的</w:t>
      </w:r>
      <w:r>
        <w:t>《技术规范》规定，向买方分批提供满足工程设计、施工、调试、试验、检验、运行和维修所需的技术资料。</w:t>
      </w:r>
    </w:p>
    <w:p w:rsidR="002E5F86" w:rsidRDefault="00143974">
      <w:pPr>
        <w:spacing w:line="312" w:lineRule="auto"/>
        <w:ind w:firstLineChars="200" w:firstLine="420"/>
      </w:pPr>
      <w:r>
        <w:rPr>
          <w:rFonts w:hint="eastAsia"/>
        </w:rPr>
        <w:t>6.8</w:t>
      </w:r>
      <w:r>
        <w:t>技术资料一般以邮寄方式递交，每批技术资料交邮后，卖方应在</w:t>
      </w:r>
      <w:r>
        <w:t>24</w:t>
      </w:r>
      <w:r>
        <w:t>小时内将技术资料的交邮日期、邮单号、技术资料的详细清单、件数等以传真通知买方。</w:t>
      </w:r>
    </w:p>
    <w:p w:rsidR="002E5F86" w:rsidRDefault="00143974">
      <w:pPr>
        <w:spacing w:line="312" w:lineRule="auto"/>
        <w:ind w:firstLineChars="200" w:firstLine="420"/>
      </w:pPr>
      <w:r>
        <w:rPr>
          <w:rFonts w:hint="eastAsia"/>
        </w:rPr>
        <w:t>6.9</w:t>
      </w:r>
      <w:r>
        <w:t>技术资料以邮政部门提货通知单时间戳记为技术资料的实际交付日期。</w:t>
      </w:r>
    </w:p>
    <w:p w:rsidR="002E5F86" w:rsidRDefault="00143974">
      <w:pPr>
        <w:spacing w:line="312" w:lineRule="auto"/>
        <w:ind w:firstLineChars="200" w:firstLine="420"/>
      </w:pPr>
      <w:r>
        <w:rPr>
          <w:rFonts w:hint="eastAsia"/>
        </w:rPr>
        <w:t>6.10</w:t>
      </w:r>
      <w:r>
        <w:t>买方可派遣代表到卖方工厂检查包装质量和监督装车情况，卖方应提前</w:t>
      </w:r>
      <w:r>
        <w:t>10</w:t>
      </w:r>
      <w:r>
        <w:t>天通知买方交运日期。如果买方代表不能及时参加检验时，卖方有权发货。上述买方代表的检查与监督不能免除卖方应负的责任。</w:t>
      </w:r>
    </w:p>
    <w:p w:rsidR="002E5F86" w:rsidRDefault="00143974">
      <w:pPr>
        <w:spacing w:line="312" w:lineRule="auto"/>
        <w:ind w:firstLineChars="200" w:firstLine="420"/>
      </w:pPr>
      <w:r>
        <w:rPr>
          <w:rFonts w:hint="eastAsia"/>
        </w:rPr>
        <w:t>6. 11</w:t>
      </w:r>
      <w:r>
        <w:t>因买方原因要求卖方推迟设备发货时（设备已制造完毕），由买方负担仓储费及必要时的保养费。并按本合同规定（视为卖方已交货）支付该批设备的款项。</w:t>
      </w:r>
    </w:p>
    <w:p w:rsidR="002E5F86" w:rsidRDefault="00143974">
      <w:pPr>
        <w:spacing w:line="312" w:lineRule="auto"/>
        <w:ind w:firstLineChars="200" w:firstLine="420"/>
      </w:pPr>
      <w:r>
        <w:rPr>
          <w:rFonts w:hint="eastAsia"/>
        </w:rPr>
        <w:t>6.12</w:t>
      </w:r>
      <w:r>
        <w:t>卖方必须派专人随车押送货物到交货地点，负责货物的运输和现场验货。路途一切费用由卖方负担。</w:t>
      </w:r>
    </w:p>
    <w:p w:rsidR="002E5F86" w:rsidRDefault="002E5F86">
      <w:pPr>
        <w:spacing w:line="312" w:lineRule="auto"/>
        <w:ind w:firstLineChars="200" w:firstLine="420"/>
      </w:pPr>
    </w:p>
    <w:p w:rsidR="002E5F86" w:rsidRDefault="00143974">
      <w:pPr>
        <w:pStyle w:val="a3"/>
        <w:rPr>
          <w:b/>
        </w:rPr>
      </w:pPr>
      <w:bookmarkStart w:id="80" w:name="_Toc139082906"/>
      <w:r>
        <w:rPr>
          <w:rFonts w:hint="eastAsia"/>
          <w:b/>
        </w:rPr>
        <w:t>7</w:t>
      </w:r>
      <w:r>
        <w:rPr>
          <w:b/>
        </w:rPr>
        <w:t>包装与标记</w:t>
      </w:r>
      <w:bookmarkEnd w:id="80"/>
    </w:p>
    <w:p w:rsidR="002E5F86" w:rsidRDefault="002E5F86">
      <w:pPr>
        <w:spacing w:line="312" w:lineRule="auto"/>
        <w:ind w:firstLineChars="200" w:firstLine="420"/>
      </w:pPr>
    </w:p>
    <w:p w:rsidR="002E5F86" w:rsidRDefault="00143974">
      <w:pPr>
        <w:spacing w:line="312" w:lineRule="auto"/>
        <w:ind w:firstLineChars="200" w:firstLine="420"/>
      </w:pPr>
      <w:r>
        <w:rPr>
          <w:rFonts w:hint="eastAsia"/>
        </w:rPr>
        <w:t>7.1</w:t>
      </w:r>
      <w:r>
        <w:t>卖方交付的所有货物要符合国家主管机关的规定，具有适合长途运输和装卸的坚固包装。包装应保证在运输、装卸过程中完好无损，并有减振、防冲击及防磨损措施。包装应按设备特点，按需要分别加上防潮、防锈、防腐蚀的保护措施，以保证货物在没有任何损坏和腐蚀的情况下安全运抵设备安装现场。设备装货和包装前，卖方负责对其进行检查和清理，不留异物，并保证零部件齐全。</w:t>
      </w:r>
    </w:p>
    <w:p w:rsidR="002E5F86" w:rsidRDefault="00143974">
      <w:pPr>
        <w:spacing w:line="312" w:lineRule="auto"/>
        <w:ind w:firstLineChars="200" w:firstLine="412"/>
        <w:rPr>
          <w:spacing w:val="-2"/>
        </w:rPr>
      </w:pPr>
      <w:r>
        <w:rPr>
          <w:rFonts w:hint="eastAsia"/>
          <w:spacing w:val="-2"/>
        </w:rPr>
        <w:t>7.2</w:t>
      </w:r>
      <w:r>
        <w:rPr>
          <w:spacing w:val="-2"/>
        </w:rPr>
        <w:t>卖方对包装箱</w:t>
      </w:r>
      <w:proofErr w:type="gramStart"/>
      <w:r>
        <w:rPr>
          <w:spacing w:val="-2"/>
        </w:rPr>
        <w:t>内和捆内</w:t>
      </w:r>
      <w:proofErr w:type="gramEnd"/>
      <w:r>
        <w:rPr>
          <w:spacing w:val="-2"/>
        </w:rPr>
        <w:t>的各散装部件在装配图中的部件号、零件号应标记清楚。</w:t>
      </w:r>
    </w:p>
    <w:p w:rsidR="002E5F86" w:rsidRDefault="00143974">
      <w:pPr>
        <w:spacing w:line="312" w:lineRule="auto"/>
        <w:ind w:firstLineChars="200" w:firstLine="420"/>
      </w:pPr>
      <w:r>
        <w:rPr>
          <w:rFonts w:hint="eastAsia"/>
        </w:rPr>
        <w:t>7.3</w:t>
      </w:r>
      <w:r>
        <w:t>卖方应在每件包装箱的两个侧面上，用不褪色的油漆以明显易见的中文字样印刷以下标记：</w:t>
      </w:r>
    </w:p>
    <w:p w:rsidR="002E5F86" w:rsidRDefault="00143974">
      <w:pPr>
        <w:spacing w:line="312" w:lineRule="auto"/>
        <w:ind w:left="480"/>
      </w:pPr>
      <w:r>
        <w:rPr>
          <w:rFonts w:hint="eastAsia"/>
        </w:rPr>
        <w:t>（</w:t>
      </w:r>
      <w:r>
        <w:rPr>
          <w:rFonts w:hint="eastAsia"/>
        </w:rPr>
        <w:t>1</w:t>
      </w:r>
      <w:r>
        <w:rPr>
          <w:rFonts w:hint="eastAsia"/>
        </w:rPr>
        <w:t>）</w:t>
      </w:r>
      <w:r>
        <w:t>合同号；</w:t>
      </w:r>
    </w:p>
    <w:p w:rsidR="002E5F86" w:rsidRDefault="00143974">
      <w:pPr>
        <w:spacing w:line="312" w:lineRule="auto"/>
        <w:ind w:firstLine="480"/>
      </w:pPr>
      <w:r>
        <w:t>（</w:t>
      </w:r>
      <w:r>
        <w:t>2</w:t>
      </w:r>
      <w:r>
        <w:t>）供货、收货单位名称；</w:t>
      </w:r>
    </w:p>
    <w:p w:rsidR="002E5F86" w:rsidRDefault="00143974">
      <w:pPr>
        <w:spacing w:line="312" w:lineRule="auto"/>
        <w:ind w:firstLineChars="200" w:firstLine="420"/>
      </w:pPr>
      <w:r>
        <w:t>（</w:t>
      </w:r>
      <w:r>
        <w:t>3</w:t>
      </w:r>
      <w:r>
        <w:t>）设备名称、编号、图号；</w:t>
      </w:r>
    </w:p>
    <w:p w:rsidR="002E5F86" w:rsidRDefault="00143974">
      <w:pPr>
        <w:spacing w:line="312" w:lineRule="auto"/>
        <w:ind w:firstLineChars="200" w:firstLine="420"/>
      </w:pPr>
      <w:r>
        <w:t>（</w:t>
      </w:r>
      <w:r>
        <w:t>4</w:t>
      </w:r>
      <w:r>
        <w:t>）箱号</w:t>
      </w:r>
      <w:r>
        <w:t>/</w:t>
      </w:r>
      <w:r>
        <w:t>件号；</w:t>
      </w:r>
    </w:p>
    <w:p w:rsidR="002E5F86" w:rsidRDefault="00143974">
      <w:pPr>
        <w:spacing w:line="312" w:lineRule="auto"/>
        <w:ind w:firstLineChars="200" w:firstLine="420"/>
      </w:pPr>
      <w:r>
        <w:t>（</w:t>
      </w:r>
      <w:r>
        <w:t>5</w:t>
      </w:r>
      <w:r>
        <w:t>）数量；</w:t>
      </w:r>
    </w:p>
    <w:p w:rsidR="002E5F86" w:rsidRDefault="00143974">
      <w:pPr>
        <w:spacing w:line="312" w:lineRule="auto"/>
        <w:ind w:firstLineChars="200" w:firstLine="420"/>
      </w:pPr>
      <w:r>
        <w:t>（</w:t>
      </w:r>
      <w:r>
        <w:t>6</w:t>
      </w:r>
      <w:r>
        <w:t>）毛重</w:t>
      </w:r>
      <w:r>
        <w:t>/</w:t>
      </w:r>
      <w:r>
        <w:t>净重（公斤）；</w:t>
      </w:r>
    </w:p>
    <w:p w:rsidR="002E5F86" w:rsidRDefault="00143974">
      <w:pPr>
        <w:spacing w:line="312" w:lineRule="auto"/>
        <w:ind w:left="480"/>
      </w:pPr>
      <w:r>
        <w:rPr>
          <w:rFonts w:hint="eastAsia"/>
        </w:rPr>
        <w:lastRenderedPageBreak/>
        <w:t>（</w:t>
      </w:r>
      <w:r>
        <w:rPr>
          <w:rFonts w:hint="eastAsia"/>
        </w:rPr>
        <w:t>7</w:t>
      </w:r>
      <w:r>
        <w:rPr>
          <w:rFonts w:hint="eastAsia"/>
        </w:rPr>
        <w:t>）</w:t>
      </w:r>
      <w:r>
        <w:t>体积（长</w:t>
      </w:r>
      <w:r>
        <w:rPr>
          <w:rFonts w:hint="eastAsia"/>
        </w:rPr>
        <w:t>×</w:t>
      </w:r>
      <w:r>
        <w:t>宽</w:t>
      </w:r>
      <w:r>
        <w:rPr>
          <w:rFonts w:hint="eastAsia"/>
        </w:rPr>
        <w:t>×</w:t>
      </w:r>
      <w:r>
        <w:t>高；以毫米表示）；</w:t>
      </w:r>
    </w:p>
    <w:p w:rsidR="002E5F86" w:rsidRDefault="00143974">
      <w:pPr>
        <w:spacing w:line="312" w:lineRule="auto"/>
        <w:ind w:firstLine="570"/>
      </w:pPr>
      <w:r>
        <w:t>应在包装箱的侧面以运输常用的标记和图案标明重心位置及起吊点，以便于装卸搬运。按照货物的特点，装卸和运输上的不同要求，包装箱上应明显地印刷有</w:t>
      </w:r>
      <w:r>
        <w:t>“</w:t>
      </w:r>
      <w:r>
        <w:t>轻放</w:t>
      </w:r>
      <w:r>
        <w:t>”</w:t>
      </w:r>
      <w:r>
        <w:t>、</w:t>
      </w:r>
      <w:r>
        <w:t>“</w:t>
      </w:r>
      <w:r>
        <w:t>勿倒置</w:t>
      </w:r>
      <w:r>
        <w:t>”</w:t>
      </w:r>
      <w:r>
        <w:t>和</w:t>
      </w:r>
      <w:r>
        <w:t>“</w:t>
      </w:r>
      <w:r>
        <w:t>防雨</w:t>
      </w:r>
      <w:r>
        <w:t>”</w:t>
      </w:r>
      <w:r>
        <w:t>等字样。</w:t>
      </w:r>
    </w:p>
    <w:p w:rsidR="002E5F86" w:rsidRDefault="00143974">
      <w:pPr>
        <w:spacing w:line="312" w:lineRule="auto"/>
        <w:ind w:firstLineChars="200" w:firstLine="420"/>
      </w:pPr>
      <w:r>
        <w:rPr>
          <w:rFonts w:hint="eastAsia"/>
        </w:rPr>
        <w:t>7.4</w:t>
      </w:r>
      <w:r>
        <w:t>对裸装货物应在金属标签上注明上述有关内容。并要带有足够的货物支架或包装垫木。</w:t>
      </w:r>
    </w:p>
    <w:p w:rsidR="002E5F86" w:rsidRDefault="00143974">
      <w:pPr>
        <w:spacing w:line="312" w:lineRule="auto"/>
        <w:ind w:firstLineChars="200" w:firstLine="420"/>
      </w:pPr>
      <w:r>
        <w:rPr>
          <w:rFonts w:hint="eastAsia"/>
        </w:rPr>
        <w:t>7.5</w:t>
      </w:r>
      <w:r>
        <w:t>每件包装箱内，应附有包括：分件名称、数量、价格、图号的详细装箱单、合格证。外购件包装箱内应有产品出厂质量合格证明书、技术说明</w:t>
      </w:r>
      <w:r>
        <w:rPr>
          <w:rFonts w:hint="eastAsia"/>
        </w:rPr>
        <w:t>书</w:t>
      </w:r>
      <w:r>
        <w:t>各一份，另邮寄装箱清单各二份。</w:t>
      </w:r>
    </w:p>
    <w:p w:rsidR="002E5F86" w:rsidRDefault="00143974">
      <w:pPr>
        <w:spacing w:line="312" w:lineRule="auto"/>
        <w:ind w:firstLineChars="200" w:firstLine="420"/>
      </w:pPr>
      <w:r>
        <w:rPr>
          <w:rFonts w:hint="eastAsia"/>
        </w:rPr>
        <w:t>7.6</w:t>
      </w:r>
      <w:r>
        <w:t>备品备件应分别包装并按</w:t>
      </w:r>
      <w:r>
        <w:t>7.3</w:t>
      </w:r>
      <w:r>
        <w:t>款注明上述内容，专用工具也应分别包装并按</w:t>
      </w:r>
      <w:r>
        <w:t>7.3</w:t>
      </w:r>
      <w:r>
        <w:t>款注明上述内容。</w:t>
      </w:r>
    </w:p>
    <w:p w:rsidR="002E5F86" w:rsidRDefault="00143974">
      <w:pPr>
        <w:spacing w:line="312" w:lineRule="auto"/>
        <w:ind w:firstLineChars="200" w:firstLine="404"/>
        <w:rPr>
          <w:spacing w:val="-4"/>
        </w:rPr>
      </w:pPr>
      <w:r>
        <w:rPr>
          <w:rFonts w:hint="eastAsia"/>
          <w:spacing w:val="-4"/>
        </w:rPr>
        <w:t>7.7</w:t>
      </w:r>
      <w:proofErr w:type="gramStart"/>
      <w:r>
        <w:rPr>
          <w:spacing w:val="-4"/>
        </w:rPr>
        <w:t>各</w:t>
      </w:r>
      <w:proofErr w:type="gramEnd"/>
      <w:r>
        <w:rPr>
          <w:spacing w:val="-4"/>
        </w:rPr>
        <w:t>设备的松散零星部件应采用</w:t>
      </w:r>
      <w:r>
        <w:rPr>
          <w:rFonts w:hint="eastAsia"/>
          <w:spacing w:val="-4"/>
        </w:rPr>
        <w:t>良好</w:t>
      </w:r>
      <w:r>
        <w:rPr>
          <w:spacing w:val="-4"/>
        </w:rPr>
        <w:t>包装方式，装入尺寸适当的箱内。随整车发送。</w:t>
      </w:r>
    </w:p>
    <w:p w:rsidR="002E5F86" w:rsidRDefault="00143974">
      <w:pPr>
        <w:spacing w:line="312" w:lineRule="auto"/>
        <w:ind w:firstLineChars="200" w:firstLine="420"/>
      </w:pPr>
      <w:r>
        <w:rPr>
          <w:rFonts w:hint="eastAsia"/>
        </w:rPr>
        <w:t>7.8</w:t>
      </w:r>
      <w:r>
        <w:t>对于需要精确装配的明亮洁净加工面的货物，</w:t>
      </w:r>
      <w:proofErr w:type="gramStart"/>
      <w:r>
        <w:t>加工面</w:t>
      </w:r>
      <w:proofErr w:type="gramEnd"/>
      <w:r>
        <w:t>应采用优良、耐久的保护层（</w:t>
      </w:r>
      <w:proofErr w:type="gramStart"/>
      <w:r>
        <w:t>不</w:t>
      </w:r>
      <w:proofErr w:type="gramEnd"/>
      <w:r>
        <w:t>得用油漆）以防止在安装前发生锈蚀和损坏。</w:t>
      </w:r>
    </w:p>
    <w:p w:rsidR="002E5F86" w:rsidRDefault="00143974">
      <w:pPr>
        <w:spacing w:line="312" w:lineRule="auto"/>
        <w:ind w:firstLineChars="200" w:firstLine="420"/>
      </w:pPr>
      <w:r>
        <w:rPr>
          <w:rFonts w:hint="eastAsia"/>
        </w:rPr>
        <w:t>7.9</w:t>
      </w:r>
      <w:r>
        <w:t>卖方交付的技术资料应使用适合长途运输、防雨、防潮和防磨损包装、每包技术资料的封面上应注明下述内容：</w:t>
      </w:r>
    </w:p>
    <w:p w:rsidR="002E5F86" w:rsidRDefault="00143974">
      <w:pPr>
        <w:spacing w:line="312" w:lineRule="auto"/>
        <w:ind w:left="600"/>
      </w:pPr>
      <w:r>
        <w:rPr>
          <w:rFonts w:hint="eastAsia"/>
        </w:rPr>
        <w:t>（</w:t>
      </w:r>
      <w:r>
        <w:rPr>
          <w:rFonts w:hint="eastAsia"/>
        </w:rPr>
        <w:t>1</w:t>
      </w:r>
      <w:r>
        <w:rPr>
          <w:rFonts w:hint="eastAsia"/>
        </w:rPr>
        <w:t>）</w:t>
      </w:r>
      <w:r>
        <w:t>合同号；</w:t>
      </w:r>
    </w:p>
    <w:p w:rsidR="002E5F86" w:rsidRDefault="00143974">
      <w:pPr>
        <w:spacing w:line="312" w:lineRule="auto"/>
        <w:ind w:firstLine="600"/>
      </w:pPr>
      <w:r>
        <w:t>（</w:t>
      </w:r>
      <w:r>
        <w:t>2</w:t>
      </w:r>
      <w:r>
        <w:t>）供货、收货单位名称；</w:t>
      </w:r>
    </w:p>
    <w:p w:rsidR="002E5F86" w:rsidRDefault="00143974">
      <w:pPr>
        <w:spacing w:line="312" w:lineRule="auto"/>
        <w:ind w:firstLine="600"/>
      </w:pPr>
      <w:r>
        <w:t>（</w:t>
      </w:r>
      <w:r>
        <w:t>3</w:t>
      </w:r>
      <w:r>
        <w:t>）毛重；</w:t>
      </w:r>
    </w:p>
    <w:p w:rsidR="002E5F86" w:rsidRDefault="00143974">
      <w:pPr>
        <w:spacing w:line="312" w:lineRule="auto"/>
        <w:ind w:firstLine="600"/>
      </w:pPr>
      <w:r>
        <w:t>（</w:t>
      </w:r>
      <w:r>
        <w:t>4</w:t>
      </w:r>
      <w:r>
        <w:t>）箱号</w:t>
      </w:r>
      <w:r>
        <w:t>/</w:t>
      </w:r>
      <w:r>
        <w:t>件号；</w:t>
      </w:r>
    </w:p>
    <w:p w:rsidR="002E5F86" w:rsidRDefault="00143974">
      <w:pPr>
        <w:spacing w:line="312" w:lineRule="auto"/>
        <w:ind w:firstLine="570"/>
      </w:pPr>
      <w:r>
        <w:t>每一包资料内应附有技术资料的详细清单一式二份，标明技术资料的序号、文件项号、名称和页数。</w:t>
      </w:r>
    </w:p>
    <w:p w:rsidR="002E5F86" w:rsidRDefault="00143974">
      <w:pPr>
        <w:spacing w:line="312" w:lineRule="auto"/>
        <w:ind w:firstLineChars="200" w:firstLine="420"/>
      </w:pPr>
      <w:r>
        <w:rPr>
          <w:rFonts w:hint="eastAsia"/>
        </w:rPr>
        <w:t>7.10</w:t>
      </w:r>
      <w:r>
        <w:t>凡由于卖方包装或保管不善致使货物遇到损坏或丢失时，不论在何时何地发现，一经证实，卖方均应按本合同</w:t>
      </w:r>
      <w:r>
        <w:t>11</w:t>
      </w:r>
      <w:r>
        <w:t>款的规定负责及时修理、更换或赔偿。在运输中发现货物损坏和丢失时，卖方负责与承运部门及保险公司交涉，买方不负责运输过程中发生的一切费用及责任，同时卖方应尽快向买方补供货物以满足工期需要。</w:t>
      </w:r>
    </w:p>
    <w:p w:rsidR="002E5F86" w:rsidRDefault="002E5F86">
      <w:pPr>
        <w:spacing w:line="312" w:lineRule="auto"/>
        <w:ind w:firstLineChars="200" w:firstLine="420"/>
      </w:pPr>
    </w:p>
    <w:p w:rsidR="002E5F86" w:rsidRDefault="00143974">
      <w:pPr>
        <w:pStyle w:val="a3"/>
        <w:rPr>
          <w:b/>
        </w:rPr>
      </w:pPr>
      <w:bookmarkStart w:id="81" w:name="_Toc139082907"/>
      <w:r>
        <w:rPr>
          <w:rFonts w:hint="eastAsia"/>
          <w:b/>
        </w:rPr>
        <w:t>8</w:t>
      </w:r>
      <w:r>
        <w:rPr>
          <w:b/>
        </w:rPr>
        <w:t>技术服务和联络</w:t>
      </w:r>
      <w:bookmarkEnd w:id="81"/>
    </w:p>
    <w:p w:rsidR="002E5F86" w:rsidRDefault="002E5F86">
      <w:pPr>
        <w:spacing w:line="312" w:lineRule="auto"/>
        <w:ind w:firstLineChars="200" w:firstLine="420"/>
      </w:pPr>
    </w:p>
    <w:p w:rsidR="002E5F86" w:rsidRDefault="00143974">
      <w:pPr>
        <w:spacing w:line="312" w:lineRule="auto"/>
        <w:ind w:firstLineChars="200" w:firstLine="420"/>
      </w:pPr>
      <w:r>
        <w:rPr>
          <w:rFonts w:hint="eastAsia"/>
        </w:rPr>
        <w:t>8.1</w:t>
      </w:r>
      <w:r>
        <w:t>卖方应及时提供与本合同设备有关的工程设计、检验、土建、安装、调试、验收、性能验收试验、运行、检修等相应的技术指导、技术配合、技术培训等全过程的服务。</w:t>
      </w:r>
    </w:p>
    <w:p w:rsidR="002E5F86" w:rsidRDefault="00143974">
      <w:pPr>
        <w:spacing w:line="312" w:lineRule="auto"/>
        <w:ind w:firstLineChars="200" w:firstLine="420"/>
      </w:pPr>
      <w:r>
        <w:rPr>
          <w:rFonts w:hint="eastAsia"/>
        </w:rPr>
        <w:t>8.2</w:t>
      </w:r>
      <w:r>
        <w:t>卖方需派代表到现场进行技术服务，指导买方按卖方的技术资料进行安装、分部试运、调试和启动，并负责解决合同设备在安装调试、试运行中发现的制造质量及性能等有关问题。</w:t>
      </w:r>
    </w:p>
    <w:p w:rsidR="002E5F86" w:rsidRDefault="00143974">
      <w:pPr>
        <w:spacing w:line="312" w:lineRule="auto"/>
        <w:ind w:firstLineChars="200" w:firstLine="420"/>
      </w:pPr>
      <w:r>
        <w:rPr>
          <w:rFonts w:hint="eastAsia"/>
        </w:rPr>
        <w:t>8.3</w:t>
      </w:r>
      <w:r>
        <w:t>卖方应在合同生效后</w:t>
      </w:r>
      <w:r>
        <w:rPr>
          <w:rFonts w:hint="eastAsia"/>
        </w:rPr>
        <w:t>7</w:t>
      </w:r>
      <w:r>
        <w:rPr>
          <w:rFonts w:hint="eastAsia"/>
        </w:rPr>
        <w:t>日</w:t>
      </w:r>
      <w:r>
        <w:t>内以邮寄方式向买方提交执行</w:t>
      </w:r>
      <w:r>
        <w:t>8.1</w:t>
      </w:r>
      <w:r>
        <w:rPr>
          <w:rFonts w:hint="eastAsia"/>
        </w:rPr>
        <w:t>款</w:t>
      </w:r>
      <w:r>
        <w:t>和</w:t>
      </w:r>
      <w:r>
        <w:t>8.2</w:t>
      </w:r>
      <w:r>
        <w:t>款中规定的服务</w:t>
      </w:r>
      <w:r>
        <w:lastRenderedPageBreak/>
        <w:t>工作的组织计划一式二份。</w:t>
      </w:r>
    </w:p>
    <w:p w:rsidR="002E5F86" w:rsidRDefault="00143974">
      <w:pPr>
        <w:spacing w:line="312" w:lineRule="auto"/>
        <w:ind w:firstLineChars="200" w:firstLine="420"/>
      </w:pPr>
      <w:r>
        <w:rPr>
          <w:rFonts w:hint="eastAsia"/>
        </w:rPr>
        <w:t>8.4</w:t>
      </w:r>
      <w:r>
        <w:t>卖方有义务在必要时邀请买方参与卖方的技术设计，并向买方解释技术设计。</w:t>
      </w:r>
    </w:p>
    <w:p w:rsidR="002E5F86" w:rsidRDefault="00143974">
      <w:pPr>
        <w:spacing w:line="312" w:lineRule="auto"/>
        <w:ind w:firstLineChars="200" w:firstLine="420"/>
      </w:pPr>
      <w:r>
        <w:rPr>
          <w:rFonts w:hint="eastAsia"/>
        </w:rPr>
        <w:t>8.5</w:t>
      </w:r>
      <w:r>
        <w:t>如遇有重大问题需双方立即协商时，任何一方均可建议召开会议，在一般情况下，另一方应同意参加。</w:t>
      </w:r>
    </w:p>
    <w:p w:rsidR="002E5F86" w:rsidRDefault="00143974">
      <w:pPr>
        <w:spacing w:line="312" w:lineRule="auto"/>
        <w:ind w:firstLineChars="200" w:firstLine="420"/>
      </w:pPr>
      <w:r>
        <w:rPr>
          <w:rFonts w:hint="eastAsia"/>
        </w:rPr>
        <w:t>8.6</w:t>
      </w:r>
      <w:r>
        <w:t>各次会议及其联络方式双方均应</w:t>
      </w:r>
      <w:r>
        <w:rPr>
          <w:rFonts w:hint="eastAsia"/>
        </w:rPr>
        <w:t>作</w:t>
      </w:r>
      <w:r>
        <w:t>会议纪要，并以双方签字为准。所签纪要双方必须执行。如涉及合同条款有修改时，需经双方法定代表人批准，并且以签字后的修改本为准。</w:t>
      </w:r>
    </w:p>
    <w:p w:rsidR="002E5F86" w:rsidRDefault="00143974">
      <w:pPr>
        <w:spacing w:line="312" w:lineRule="auto"/>
        <w:ind w:firstLineChars="200" w:firstLine="420"/>
      </w:pPr>
      <w:r>
        <w:rPr>
          <w:rFonts w:hint="eastAsia"/>
        </w:rPr>
        <w:t>8.7</w:t>
      </w:r>
      <w:r>
        <w:t>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rsidR="002E5F86" w:rsidRDefault="00143974">
      <w:pPr>
        <w:spacing w:line="312" w:lineRule="auto"/>
        <w:ind w:firstLineChars="200" w:firstLine="420"/>
      </w:pPr>
      <w:r>
        <w:rPr>
          <w:rFonts w:hint="eastAsia"/>
        </w:rPr>
        <w:t>8.8</w:t>
      </w:r>
      <w:r>
        <w:t>买方有权将</w:t>
      </w:r>
      <w:r>
        <w:rPr>
          <w:rFonts w:hint="eastAsia"/>
        </w:rPr>
        <w:t>卖</w:t>
      </w:r>
      <w:r>
        <w:t>方所提供的一切与本合同设备有关的资料分发给与本工程有关的各方，并不由此而构成任何侵权，但不得向任何与本工程无关的第三方提供。</w:t>
      </w:r>
    </w:p>
    <w:p w:rsidR="002E5F86" w:rsidRDefault="00143974">
      <w:pPr>
        <w:spacing w:line="312" w:lineRule="auto"/>
        <w:ind w:firstLineChars="200" w:firstLine="420"/>
      </w:pPr>
      <w:r>
        <w:rPr>
          <w:rFonts w:hint="eastAsia"/>
        </w:rPr>
        <w:t>8.9</w:t>
      </w:r>
      <w:r>
        <w:t>对盖有</w:t>
      </w:r>
      <w:r>
        <w:t>“</w:t>
      </w:r>
      <w:r>
        <w:t>密件</w:t>
      </w:r>
      <w:r>
        <w:t>”</w:t>
      </w:r>
      <w:r>
        <w:t>印章</w:t>
      </w:r>
      <w:r>
        <w:rPr>
          <w:rFonts w:hint="eastAsia"/>
        </w:rPr>
        <w:t>卖</w:t>
      </w:r>
      <w:r>
        <w:t>方的资料，双方都有为其保密的义务。</w:t>
      </w:r>
    </w:p>
    <w:p w:rsidR="002E5F86" w:rsidRDefault="00143974">
      <w:pPr>
        <w:spacing w:line="312" w:lineRule="auto"/>
        <w:ind w:firstLineChars="200" w:firstLine="420"/>
      </w:pPr>
      <w:r>
        <w:rPr>
          <w:rFonts w:hint="eastAsia"/>
        </w:rPr>
        <w:t>8.10</w:t>
      </w:r>
      <w:r>
        <w:t>卖方的分包商需要合同设备的部分技术服务或去现场工作，应由卖方统一组织并征得买方同意，费用应由其自行负担。</w:t>
      </w:r>
    </w:p>
    <w:p w:rsidR="002E5F86" w:rsidRDefault="00143974">
      <w:pPr>
        <w:spacing w:line="312" w:lineRule="auto"/>
        <w:ind w:firstLineChars="200" w:firstLine="420"/>
      </w:pPr>
      <w:r>
        <w:rPr>
          <w:rFonts w:hint="eastAsia"/>
        </w:rPr>
        <w:t>8.11</w:t>
      </w:r>
      <w:r>
        <w:t>卖方（包括分包）须对一切与本合同有关的供货、技术服务等问题负全部责任。</w:t>
      </w:r>
    </w:p>
    <w:p w:rsidR="002E5F86" w:rsidRDefault="00143974">
      <w:pPr>
        <w:spacing w:line="312" w:lineRule="auto"/>
        <w:ind w:firstLineChars="200" w:firstLine="420"/>
      </w:pPr>
      <w:r>
        <w:rPr>
          <w:rFonts w:hint="eastAsia"/>
        </w:rPr>
        <w:t>8.12</w:t>
      </w:r>
      <w:r>
        <w:t>凡与本合同设备相连接的其它设备装置，卖方有提供接口和技术配合的义务，并不由此而发生合同价格以外的任何费用。</w:t>
      </w:r>
    </w:p>
    <w:p w:rsidR="002E5F86" w:rsidRDefault="00143974">
      <w:pPr>
        <w:spacing w:line="312" w:lineRule="auto"/>
        <w:ind w:firstLineChars="200" w:firstLine="420"/>
      </w:pPr>
      <w:r>
        <w:rPr>
          <w:rFonts w:hint="eastAsia"/>
        </w:rPr>
        <w:t>8.13</w:t>
      </w:r>
      <w:r>
        <w:t>卖方派到现场服务的技术人员应是有实践经验、可胜任此项工作的人员。卖方到现场服务的技术人员在本合同生效后</w:t>
      </w:r>
      <w:r>
        <w:rPr>
          <w:rFonts w:hint="eastAsia"/>
        </w:rPr>
        <w:t>10</w:t>
      </w:r>
      <w:r>
        <w:rPr>
          <w:rFonts w:hint="eastAsia"/>
        </w:rPr>
        <w:t>日</w:t>
      </w:r>
      <w:r>
        <w:t>内提交买方予以确认。买方有权提出更换不符合要求的卖方现场服务人员，卖方应根据现场需要，重新选派买方认可的服务人员。</w:t>
      </w:r>
    </w:p>
    <w:p w:rsidR="002E5F86" w:rsidRDefault="00143974">
      <w:pPr>
        <w:spacing w:line="312" w:lineRule="auto"/>
        <w:ind w:firstLineChars="200" w:firstLine="420"/>
      </w:pPr>
      <w:r>
        <w:rPr>
          <w:rFonts w:hint="eastAsia"/>
        </w:rPr>
        <w:t>8.14</w:t>
      </w:r>
      <w:r>
        <w:t>由于卖方技术服务人员对安装、调试、试运的技术指导的疏忽和错误以及卖方未按要求派人指导而造成的损失应由卖方负责。</w:t>
      </w:r>
    </w:p>
    <w:p w:rsidR="002E5F86" w:rsidRDefault="002E5F86">
      <w:pPr>
        <w:spacing w:line="312" w:lineRule="auto"/>
        <w:ind w:firstLineChars="200" w:firstLine="420"/>
      </w:pPr>
    </w:p>
    <w:p w:rsidR="002E5F86" w:rsidRDefault="00143974">
      <w:pPr>
        <w:pStyle w:val="a3"/>
        <w:rPr>
          <w:b/>
        </w:rPr>
      </w:pPr>
      <w:bookmarkStart w:id="82" w:name="_Toc139082908"/>
      <w:r>
        <w:rPr>
          <w:rFonts w:hint="eastAsia"/>
          <w:b/>
        </w:rPr>
        <w:t>9</w:t>
      </w:r>
      <w:bookmarkEnd w:id="82"/>
      <w:r>
        <w:rPr>
          <w:rFonts w:hint="eastAsia"/>
          <w:b/>
        </w:rPr>
        <w:t>质量保证、检验与监造</w:t>
      </w:r>
    </w:p>
    <w:p w:rsidR="002E5F86" w:rsidRDefault="002E5F86">
      <w:pPr>
        <w:spacing w:line="312" w:lineRule="auto"/>
      </w:pPr>
    </w:p>
    <w:p w:rsidR="002E5F86" w:rsidRDefault="00143974">
      <w:pPr>
        <w:spacing w:line="312" w:lineRule="auto"/>
      </w:pPr>
      <w:r>
        <w:rPr>
          <w:rFonts w:hint="eastAsia"/>
        </w:rPr>
        <w:t>9.1</w:t>
      </w:r>
      <w:r>
        <w:t>卖方应按</w:t>
      </w:r>
      <w:r>
        <w:t>ISO9000</w:t>
      </w:r>
      <w:r>
        <w:t>系列标准要求进行质量管理。</w:t>
      </w:r>
    </w:p>
    <w:p w:rsidR="002E5F86" w:rsidRDefault="00143974">
      <w:pPr>
        <w:spacing w:line="312" w:lineRule="auto"/>
        <w:ind w:firstLineChars="200" w:firstLine="420"/>
      </w:pPr>
      <w:r>
        <w:rPr>
          <w:rFonts w:hint="eastAsia"/>
        </w:rPr>
        <w:t>9.1.1</w:t>
      </w:r>
      <w:r>
        <w:t>卖方应在履行合同的全过程（从开始供货到最终验收），保证并负责所有供货和服务的质量，即要保证所有这些供货和服务的质量符合合同中有关技术、交货、验收和价格所规定的要求。</w:t>
      </w:r>
    </w:p>
    <w:p w:rsidR="002E5F86" w:rsidRDefault="00143974">
      <w:pPr>
        <w:spacing w:line="312" w:lineRule="auto"/>
        <w:ind w:firstLineChars="200" w:firstLine="420"/>
      </w:pPr>
      <w:r>
        <w:rPr>
          <w:rFonts w:hint="eastAsia"/>
        </w:rPr>
        <w:t>9.1.2</w:t>
      </w:r>
      <w:r>
        <w:t>卖方的质量保证体系应满足以下要求：</w:t>
      </w:r>
    </w:p>
    <w:p w:rsidR="002E5F86" w:rsidRDefault="00143974">
      <w:pPr>
        <w:spacing w:line="312" w:lineRule="auto"/>
        <w:ind w:firstLineChars="200" w:firstLine="420"/>
      </w:pPr>
      <w:r>
        <w:t>卖方</w:t>
      </w:r>
      <w:r>
        <w:rPr>
          <w:rFonts w:hint="eastAsia"/>
        </w:rPr>
        <w:t>应建立健全工厂的全面质量保证体系（并取得</w:t>
      </w:r>
      <w:r>
        <w:rPr>
          <w:rFonts w:hint="eastAsia"/>
        </w:rPr>
        <w:t>ISO9001</w:t>
      </w:r>
      <w:r>
        <w:rPr>
          <w:rFonts w:hint="eastAsia"/>
        </w:rPr>
        <w:t>认证），认真进行产品的质量检查。产品质量自检报告应抄送买方，或买方有权进行抽查。</w:t>
      </w:r>
    </w:p>
    <w:p w:rsidR="002E5F86" w:rsidRDefault="00143974">
      <w:pPr>
        <w:spacing w:line="312" w:lineRule="auto"/>
      </w:pPr>
      <w:r>
        <w:rPr>
          <w:rFonts w:hint="eastAsia"/>
        </w:rPr>
        <w:t>9.2</w:t>
      </w:r>
      <w:r>
        <w:t>工厂检验</w:t>
      </w:r>
    </w:p>
    <w:p w:rsidR="002E5F86" w:rsidRDefault="00143974">
      <w:pPr>
        <w:spacing w:line="312" w:lineRule="auto"/>
        <w:ind w:firstLineChars="200" w:firstLine="420"/>
      </w:pPr>
      <w:r>
        <w:rPr>
          <w:rFonts w:hint="eastAsia"/>
        </w:rPr>
        <w:t>9.2.1</w:t>
      </w:r>
      <w:r>
        <w:rPr>
          <w:rFonts w:hint="eastAsia"/>
        </w:rPr>
        <w:t>工厂检验是质量控制的一个重要组成部分。卖方须严格进行厂内各生产环节的检</w:t>
      </w:r>
      <w:r>
        <w:rPr>
          <w:rFonts w:hint="eastAsia"/>
        </w:rPr>
        <w:lastRenderedPageBreak/>
        <w:t>验和试验。卖方提供的合同设备须签发质量证明、检验记录和测试报告，并且作为交货时质量证明文件的组成部分。</w:t>
      </w:r>
    </w:p>
    <w:p w:rsidR="002E5F86" w:rsidRDefault="00143974">
      <w:pPr>
        <w:spacing w:line="312" w:lineRule="auto"/>
        <w:ind w:firstLineChars="200" w:firstLine="420"/>
      </w:pPr>
      <w:r>
        <w:rPr>
          <w:rFonts w:hint="eastAsia"/>
        </w:rPr>
        <w:t>9.2.2</w:t>
      </w:r>
      <w:r>
        <w:rPr>
          <w:rFonts w:hint="eastAsia"/>
        </w:rPr>
        <w:t>检验的范围包括原材料和元器件的进厂，部件的生产加工、组装、试验至出厂试验。</w:t>
      </w:r>
    </w:p>
    <w:p w:rsidR="002E5F86" w:rsidRDefault="00143974">
      <w:pPr>
        <w:spacing w:line="312" w:lineRule="auto"/>
        <w:ind w:firstLineChars="200" w:firstLine="420"/>
      </w:pPr>
      <w:r>
        <w:rPr>
          <w:rFonts w:hint="eastAsia"/>
        </w:rPr>
        <w:t>9.2.3</w:t>
      </w:r>
      <w:r>
        <w:rPr>
          <w:rFonts w:hint="eastAsia"/>
        </w:rPr>
        <w:t>卖方检验的结果要满足技术协议的要求，如有不符之处或达不到标准要求，卖方要求采取措施处理直至满足要求，同时向买方提交不一致性报告。卖方发生重大质量问题时应将情况及时通知买方。</w:t>
      </w:r>
    </w:p>
    <w:p w:rsidR="002E5F86" w:rsidRDefault="00143974">
      <w:pPr>
        <w:spacing w:line="312" w:lineRule="auto"/>
        <w:ind w:firstLineChars="200" w:firstLine="420"/>
      </w:pPr>
      <w:r>
        <w:rPr>
          <w:rFonts w:hint="eastAsia"/>
        </w:rPr>
        <w:t>9.2.4</w:t>
      </w:r>
      <w:r>
        <w:rPr>
          <w:rFonts w:hint="eastAsia"/>
        </w:rPr>
        <w:t>工厂检验要按附件１有关标准进行。</w:t>
      </w:r>
    </w:p>
    <w:p w:rsidR="002E5F86" w:rsidRDefault="00143974">
      <w:pPr>
        <w:spacing w:line="312" w:lineRule="auto"/>
        <w:ind w:firstLineChars="200" w:firstLine="420"/>
      </w:pPr>
      <w:r>
        <w:rPr>
          <w:rFonts w:hint="eastAsia"/>
        </w:rPr>
        <w:t>9.2.5</w:t>
      </w:r>
      <w:r>
        <w:rPr>
          <w:rFonts w:hint="eastAsia"/>
        </w:rPr>
        <w:t>出厂试验验收</w:t>
      </w:r>
    </w:p>
    <w:p w:rsidR="002E5F86" w:rsidRDefault="00143974">
      <w:pPr>
        <w:spacing w:line="312" w:lineRule="auto"/>
        <w:ind w:firstLineChars="200" w:firstLine="420"/>
      </w:pPr>
      <w:r>
        <w:rPr>
          <w:rFonts w:hint="eastAsia"/>
        </w:rPr>
        <w:t>在设备制造完毕后，卖方应组织出厂验收试验。出厂验收试验应有业主代表参加。验收日期应提前</w:t>
      </w:r>
      <w:r>
        <w:rPr>
          <w:rFonts w:hint="eastAsia"/>
        </w:rPr>
        <w:t>10</w:t>
      </w:r>
      <w:r>
        <w:rPr>
          <w:rFonts w:hint="eastAsia"/>
        </w:rPr>
        <w:t>天通知业主。出厂验收试验按技术规范及有关标准进行。</w:t>
      </w:r>
    </w:p>
    <w:p w:rsidR="002E5F86" w:rsidRDefault="00143974">
      <w:pPr>
        <w:spacing w:line="312" w:lineRule="auto"/>
      </w:pPr>
      <w:r>
        <w:rPr>
          <w:rFonts w:hint="eastAsia"/>
        </w:rPr>
        <w:t>9.3</w:t>
      </w:r>
      <w:r>
        <w:t>现场开箱检验</w:t>
      </w:r>
    </w:p>
    <w:p w:rsidR="002E5F86" w:rsidRDefault="00143974">
      <w:pPr>
        <w:spacing w:line="312" w:lineRule="auto"/>
        <w:ind w:firstLineChars="200" w:firstLine="420"/>
      </w:pPr>
      <w:r>
        <w:rPr>
          <w:rFonts w:hint="eastAsia"/>
        </w:rPr>
        <w:t>9.3.1</w:t>
      </w:r>
      <w:r>
        <w:t>货物到达目的地后，卖方在接到买方通知后应及时到现场，与买方一起根据运单和装箱单对货物的包装、外观及件数进行清点检验，如发现有任何不符之处经双方代表确认属卖方责任后，由卖方处理解决。当货物运到现场后，买方应尽快开箱检验，检验货物的数量</w:t>
      </w:r>
      <w:r>
        <w:rPr>
          <w:rFonts w:hint="eastAsia"/>
        </w:rPr>
        <w:t>、</w:t>
      </w:r>
      <w:r>
        <w:t>规格和质量，买方应在开箱检查前</w:t>
      </w:r>
      <w:r>
        <w:rPr>
          <w:rFonts w:hint="eastAsia"/>
        </w:rPr>
        <w:t>3</w:t>
      </w:r>
      <w:r>
        <w:t>天</w:t>
      </w:r>
      <w:r>
        <w:rPr>
          <w:rFonts w:hint="eastAsia"/>
        </w:rPr>
        <w:t>前</w:t>
      </w:r>
      <w:r>
        <w:t>通知卖方开箱检验日期，卖方应派遣检验人员参加现场检验工作，买方应为卖方检验人员提供工作方便。如检验时，卖方人员未按时赴现场，买方有权自行开箱检验，检验结果和记录对双方同样有效，并作为买方向卖方提出索赔的有效证据。如买方未通知卖方自行开箱或每一批设备到达现场</w:t>
      </w:r>
      <w:r>
        <w:rPr>
          <w:rFonts w:hint="eastAsia"/>
        </w:rPr>
        <w:t>4</w:t>
      </w:r>
      <w:r>
        <w:t>个月仍不开箱，产生的后果由买方承担。</w:t>
      </w:r>
    </w:p>
    <w:p w:rsidR="002E5F86" w:rsidRDefault="00143974">
      <w:pPr>
        <w:spacing w:line="312" w:lineRule="auto"/>
        <w:ind w:firstLineChars="200" w:firstLine="420"/>
      </w:pPr>
      <w:r>
        <w:rPr>
          <w:rFonts w:hint="eastAsia"/>
        </w:rPr>
        <w:t>9.3.2</w:t>
      </w:r>
      <w:r>
        <w:t>现场检验时，如发现设备由于卖方原因（包括运输）有任何损坏、缺陷、缺少或不符合合同中规定的质量标准和规范时，应做好记录，并由双方代表签字，各执一份，作为买方向卖方提出修理，更换或索赔的依据；如果卖方委托买方修理损坏的设备，所有修理设备的费用由卖方承担；如果由于买方原因，造成损坏或缺陷，卖方在接到买方通知后，</w:t>
      </w:r>
      <w:r>
        <w:rPr>
          <w:rFonts w:hint="eastAsia"/>
        </w:rPr>
        <w:t>5</w:t>
      </w:r>
      <w:r>
        <w:t>日内提供或更换相应的部件，但费用由买方承担。</w:t>
      </w:r>
    </w:p>
    <w:p w:rsidR="002E5F86" w:rsidRDefault="00143974">
      <w:pPr>
        <w:spacing w:line="312" w:lineRule="auto"/>
        <w:ind w:firstLineChars="200" w:firstLine="420"/>
      </w:pPr>
      <w:r>
        <w:rPr>
          <w:rFonts w:hint="eastAsia"/>
        </w:rPr>
        <w:t>9.3.3</w:t>
      </w:r>
      <w:r>
        <w:t>卖方如对上述买方提出修理、更换、索赔的要求有异议，应在接到买方书面通知后</w:t>
      </w:r>
      <w:r>
        <w:rPr>
          <w:rFonts w:hint="eastAsia"/>
        </w:rPr>
        <w:t>5</w:t>
      </w:r>
      <w:r>
        <w:t>日内提出，并书面通知买方，否则上述要求即告成立。如有异议，卖方在接到通知后</w:t>
      </w:r>
      <w:r>
        <w:rPr>
          <w:rFonts w:hint="eastAsia"/>
        </w:rPr>
        <w:t>5</w:t>
      </w:r>
      <w:r>
        <w:t>日内，自费派代表赴现场同买方代表共同复</w:t>
      </w:r>
      <w:r>
        <w:rPr>
          <w:rFonts w:hint="eastAsia"/>
        </w:rPr>
        <w:t>验</w:t>
      </w:r>
      <w:r>
        <w:t>。</w:t>
      </w:r>
    </w:p>
    <w:p w:rsidR="002E5F86" w:rsidRDefault="00143974">
      <w:pPr>
        <w:spacing w:line="312" w:lineRule="auto"/>
        <w:ind w:firstLineChars="200" w:firstLine="420"/>
      </w:pPr>
      <w:r>
        <w:rPr>
          <w:rFonts w:hint="eastAsia"/>
        </w:rPr>
        <w:t>9.3.4</w:t>
      </w:r>
      <w:r>
        <w:t>如双方代表在</w:t>
      </w:r>
      <w:r>
        <w:rPr>
          <w:rFonts w:hint="eastAsia"/>
        </w:rPr>
        <w:t>合</w:t>
      </w:r>
      <w:r>
        <w:t>同检验中对检验记录不能取得一致意见时，可由双方委托权威的第三方检验机构进行检验。检验结果对双方都有约束力，检验费用由责任方负担。</w:t>
      </w:r>
    </w:p>
    <w:p w:rsidR="002E5F86" w:rsidRDefault="00143974">
      <w:pPr>
        <w:spacing w:line="312" w:lineRule="auto"/>
        <w:ind w:firstLineChars="200" w:firstLine="420"/>
      </w:pPr>
      <w:r>
        <w:rPr>
          <w:rFonts w:hint="eastAsia"/>
        </w:rPr>
        <w:t>9.3.5</w:t>
      </w:r>
      <w:r>
        <w:t>卖方在接到买方按本合同</w:t>
      </w:r>
      <w:r>
        <w:t>9.3.1</w:t>
      </w:r>
      <w:r>
        <w:t>至</w:t>
      </w:r>
      <w:r>
        <w:t>9.3.2</w:t>
      </w:r>
      <w:r>
        <w:t>款规定提出的索赔后，应按</w:t>
      </w:r>
      <w:r>
        <w:t>9.3.6</w:t>
      </w:r>
      <w:r>
        <w:t>款的规定尽快修理、更换或补发短缺部分，由此产生的制造、修理和运费及保险费、安装延误费及由此而引起的少发电费和相关的一切费用均应由责任方负担。对于上述索赔，由买方从付款或保证金中扣除。</w:t>
      </w:r>
    </w:p>
    <w:p w:rsidR="002E5F86" w:rsidRDefault="00143974">
      <w:pPr>
        <w:spacing w:line="312" w:lineRule="auto"/>
        <w:ind w:firstLineChars="200" w:firstLine="420"/>
      </w:pPr>
      <w:r>
        <w:rPr>
          <w:rFonts w:hint="eastAsia"/>
        </w:rPr>
        <w:lastRenderedPageBreak/>
        <w:t>9.3.6</w:t>
      </w:r>
      <w:r>
        <w:t>由于卖方原因而引起的设备或部件的修理或更换的时间，以不影响工程进度为原则，但最迟不得晚于发现缺陷、损坏或短缺等之后</w:t>
      </w:r>
      <w:r>
        <w:t>15</w:t>
      </w:r>
      <w:r>
        <w:t>天，否则按</w:t>
      </w:r>
      <w:r>
        <w:t>11.11</w:t>
      </w:r>
      <w:r>
        <w:t>款处理。</w:t>
      </w:r>
    </w:p>
    <w:p w:rsidR="002E5F86" w:rsidRDefault="00143974">
      <w:pPr>
        <w:spacing w:line="312" w:lineRule="auto"/>
        <w:ind w:firstLineChars="200" w:firstLine="420"/>
      </w:pPr>
      <w:r>
        <w:rPr>
          <w:rFonts w:hint="eastAsia"/>
        </w:rPr>
        <w:t>9.3.7</w:t>
      </w:r>
      <w:r>
        <w:t>买方对到货检验的货物提出索赔的时间，不迟于货物抵达施工现场之日起的</w:t>
      </w:r>
      <w:r>
        <w:rPr>
          <w:rFonts w:hint="eastAsia"/>
        </w:rPr>
        <w:t>3</w:t>
      </w:r>
      <w:r>
        <w:t>个月。</w:t>
      </w:r>
    </w:p>
    <w:p w:rsidR="002E5F86" w:rsidRDefault="00143974">
      <w:pPr>
        <w:spacing w:line="312" w:lineRule="auto"/>
        <w:ind w:firstLineChars="200" w:firstLine="420"/>
      </w:pPr>
      <w:r>
        <w:rPr>
          <w:rFonts w:hint="eastAsia"/>
        </w:rPr>
        <w:t>9.3.8</w:t>
      </w:r>
      <w:r>
        <w:t>上述</w:t>
      </w:r>
      <w:r>
        <w:t>9.3.1</w:t>
      </w:r>
      <w:r>
        <w:t>至</w:t>
      </w:r>
      <w:r>
        <w:t>9.3.7</w:t>
      </w:r>
      <w:r>
        <w:t>款所述的各项检验仅是现场的到货检验，尽管没发现问题或卖方已按索赔要求予以更换或修理均不能被视为卖方应承担的质量保证责任的解除。</w:t>
      </w:r>
    </w:p>
    <w:p w:rsidR="002E5F86" w:rsidRDefault="00143974">
      <w:pPr>
        <w:spacing w:line="312" w:lineRule="auto"/>
      </w:pPr>
      <w:r>
        <w:rPr>
          <w:rFonts w:hint="eastAsia"/>
        </w:rPr>
        <w:t>9.4</w:t>
      </w:r>
      <w:r>
        <w:rPr>
          <w:rFonts w:hint="eastAsia"/>
        </w:rPr>
        <w:t>设备性能现场验收试验</w:t>
      </w:r>
    </w:p>
    <w:p w:rsidR="002E5F86" w:rsidRDefault="00143974">
      <w:pPr>
        <w:spacing w:line="312" w:lineRule="auto"/>
        <w:ind w:firstLineChars="200" w:firstLine="420"/>
      </w:pPr>
      <w:r>
        <w:rPr>
          <w:rFonts w:hint="eastAsia"/>
        </w:rPr>
        <w:t>9.4.1</w:t>
      </w:r>
      <w:r>
        <w:rPr>
          <w:rFonts w:hint="eastAsia"/>
        </w:rPr>
        <w:t>性能验收试验的目的为了检验合同设备的所有性能是否符合技术协议的要求。</w:t>
      </w:r>
    </w:p>
    <w:p w:rsidR="002E5F86" w:rsidRDefault="00143974">
      <w:pPr>
        <w:spacing w:line="312" w:lineRule="auto"/>
        <w:ind w:firstLineChars="200" w:firstLine="420"/>
      </w:pPr>
      <w:r>
        <w:rPr>
          <w:rFonts w:hint="eastAsia"/>
        </w:rPr>
        <w:t>9.4.2</w:t>
      </w:r>
      <w:r>
        <w:rPr>
          <w:rFonts w:hint="eastAsia"/>
        </w:rPr>
        <w:t>性能验收试验的地点由合同确定。一般为买方现场。</w:t>
      </w:r>
    </w:p>
    <w:p w:rsidR="002E5F86" w:rsidRDefault="00143974">
      <w:pPr>
        <w:spacing w:line="312" w:lineRule="auto"/>
        <w:ind w:firstLineChars="200" w:firstLine="420"/>
      </w:pPr>
      <w:r>
        <w:rPr>
          <w:rFonts w:hint="eastAsia"/>
        </w:rPr>
        <w:t>9.4.3</w:t>
      </w:r>
      <w:r>
        <w:rPr>
          <w:rFonts w:hint="eastAsia"/>
        </w:rPr>
        <w:t>性能试验的时间：试验在试运行结束后</w:t>
      </w:r>
      <w:r>
        <w:rPr>
          <w:rFonts w:hint="eastAsia"/>
        </w:rPr>
        <w:t>1</w:t>
      </w:r>
      <w:r>
        <w:rPr>
          <w:rFonts w:hint="eastAsia"/>
        </w:rPr>
        <w:t>个月内进行，具体试验时间由买方确定。</w:t>
      </w:r>
    </w:p>
    <w:p w:rsidR="002E5F86" w:rsidRDefault="00143974">
      <w:pPr>
        <w:spacing w:line="312" w:lineRule="auto"/>
        <w:ind w:firstLineChars="200" w:firstLine="420"/>
      </w:pPr>
      <w:r>
        <w:rPr>
          <w:rFonts w:hint="eastAsia"/>
        </w:rPr>
        <w:t>9.4.4</w:t>
      </w:r>
      <w:r>
        <w:rPr>
          <w:rFonts w:hint="eastAsia"/>
        </w:rPr>
        <w:t>性能验收试验由买方主持，卖方参加。试验大纲由买方提供，与卖方讨论后确定。如试验在工厂进行，卖方要按本附件</w:t>
      </w:r>
      <w:r>
        <w:rPr>
          <w:rFonts w:hint="eastAsia"/>
        </w:rPr>
        <w:t>9.4</w:t>
      </w:r>
      <w:r>
        <w:t>.7</w:t>
      </w:r>
      <w:r>
        <w:rPr>
          <w:rFonts w:hint="eastAsia"/>
        </w:rPr>
        <w:t>款要求进行配合；如试验在工厂进行，试验所需要的人力和物力等由卖方提供。</w:t>
      </w:r>
    </w:p>
    <w:p w:rsidR="002E5F86" w:rsidRDefault="00143974">
      <w:pPr>
        <w:spacing w:line="312" w:lineRule="auto"/>
        <w:ind w:firstLineChars="200" w:firstLine="420"/>
      </w:pPr>
      <w:r>
        <w:rPr>
          <w:rFonts w:hint="eastAsia"/>
        </w:rPr>
        <w:t>9.4.5</w:t>
      </w:r>
      <w:r>
        <w:rPr>
          <w:rFonts w:hint="eastAsia"/>
        </w:rPr>
        <w:t>性能验收试验的内容，买方提出卖方确认。</w:t>
      </w:r>
    </w:p>
    <w:p w:rsidR="002E5F86" w:rsidRDefault="00143974">
      <w:pPr>
        <w:spacing w:line="312" w:lineRule="auto"/>
        <w:ind w:firstLineChars="200" w:firstLine="420"/>
      </w:pPr>
      <w:r>
        <w:rPr>
          <w:rFonts w:hint="eastAsia"/>
        </w:rPr>
        <w:t>9.4.6</w:t>
      </w:r>
      <w:r>
        <w:rPr>
          <w:rFonts w:hint="eastAsia"/>
        </w:rPr>
        <w:t>性能验收试验的标准和方法，买方提出卖方确认。</w:t>
      </w:r>
    </w:p>
    <w:p w:rsidR="002E5F86" w:rsidRDefault="00143974">
      <w:pPr>
        <w:spacing w:line="312" w:lineRule="auto"/>
        <w:ind w:firstLineChars="200" w:firstLine="420"/>
      </w:pPr>
      <w:r>
        <w:rPr>
          <w:rFonts w:hint="eastAsia"/>
        </w:rPr>
        <w:t>9.4.7</w:t>
      </w:r>
      <w:r>
        <w:rPr>
          <w:rFonts w:hint="eastAsia"/>
        </w:rPr>
        <w:t>性能验收试验所需的测点，一次元件和就地仪表的装设应由卖方提供，参加方配合。卖方也要提供试验所需的技术配合和人员配合。</w:t>
      </w:r>
    </w:p>
    <w:p w:rsidR="002E5F86" w:rsidRDefault="00143974">
      <w:pPr>
        <w:spacing w:line="312" w:lineRule="auto"/>
        <w:ind w:firstLineChars="200" w:firstLine="420"/>
      </w:pPr>
      <w:r>
        <w:rPr>
          <w:rFonts w:hint="eastAsia"/>
        </w:rPr>
        <w:t>9.4.8</w:t>
      </w:r>
      <w:r>
        <w:rPr>
          <w:rFonts w:hint="eastAsia"/>
        </w:rPr>
        <w:t>性能验收试验的费用</w:t>
      </w:r>
    </w:p>
    <w:p w:rsidR="002E5F86" w:rsidRDefault="00143974">
      <w:pPr>
        <w:spacing w:line="312" w:lineRule="auto"/>
        <w:ind w:firstLineChars="200" w:firstLine="420"/>
      </w:pPr>
      <w:r>
        <w:rPr>
          <w:rFonts w:hint="eastAsia"/>
        </w:rPr>
        <w:t>本附件</w:t>
      </w:r>
      <w:r>
        <w:rPr>
          <w:rFonts w:hint="eastAsia"/>
        </w:rPr>
        <w:t>9.4</w:t>
      </w:r>
      <w:r>
        <w:t>.7</w:t>
      </w:r>
      <w:r>
        <w:rPr>
          <w:rFonts w:hint="eastAsia"/>
        </w:rPr>
        <w:t>和卖方试验的配合等费用已在合同总价内。</w:t>
      </w:r>
    </w:p>
    <w:p w:rsidR="002E5F86" w:rsidRDefault="00143974">
      <w:pPr>
        <w:spacing w:line="312" w:lineRule="auto"/>
        <w:ind w:firstLineChars="200" w:firstLine="420"/>
      </w:pPr>
      <w:r>
        <w:rPr>
          <w:rFonts w:hint="eastAsia"/>
        </w:rPr>
        <w:t>9.4.9</w:t>
      </w:r>
      <w:r>
        <w:rPr>
          <w:rFonts w:hint="eastAsia"/>
        </w:rPr>
        <w:t>性能验收试验结果的确认</w:t>
      </w:r>
    </w:p>
    <w:p w:rsidR="002E5F86" w:rsidRDefault="00143974">
      <w:pPr>
        <w:spacing w:line="312" w:lineRule="auto"/>
        <w:ind w:firstLineChars="200" w:firstLine="420"/>
      </w:pPr>
      <w:r>
        <w:rPr>
          <w:rFonts w:hint="eastAsia"/>
        </w:rPr>
        <w:t xml:space="preserve"> </w:t>
      </w:r>
      <w:r>
        <w:rPr>
          <w:rFonts w:hint="eastAsia"/>
        </w:rPr>
        <w:t>性能验收试验报告以买方为主编写，卖方参加，共同签章确认结论。如双方对试验的结果有不一致意见，双方协商解决；如仍不能达成一致，则按合同中有关条款执行。</w:t>
      </w:r>
    </w:p>
    <w:p w:rsidR="002E5F86" w:rsidRDefault="00143974">
      <w:pPr>
        <w:spacing w:line="312" w:lineRule="auto"/>
        <w:ind w:firstLineChars="200" w:firstLine="420"/>
      </w:pPr>
      <w:r>
        <w:rPr>
          <w:rFonts w:hint="eastAsia"/>
        </w:rPr>
        <w:t xml:space="preserve"> </w:t>
      </w:r>
      <w:r>
        <w:rPr>
          <w:rFonts w:hint="eastAsia"/>
        </w:rPr>
        <w:t>进行性能验收试验时，一方接到另一方试验通知而不派人参加试验，则被视为对验收试验结果的同意（试验结果必须真实），并进行确认签字盖章。</w:t>
      </w:r>
    </w:p>
    <w:p w:rsidR="002E5F86" w:rsidRDefault="00143974">
      <w:pPr>
        <w:spacing w:line="360" w:lineRule="auto"/>
        <w:ind w:firstLineChars="200" w:firstLine="420"/>
        <w:rPr>
          <w:rFonts w:ascii="宋体"/>
          <w:szCs w:val="21"/>
        </w:rPr>
      </w:pPr>
      <w:r>
        <w:rPr>
          <w:rFonts w:ascii="宋体" w:hAnsi="宋体"/>
          <w:szCs w:val="21"/>
        </w:rPr>
        <w:t>9.5</w:t>
      </w:r>
      <w:r>
        <w:rPr>
          <w:rFonts w:ascii="宋体" w:hAnsi="宋体" w:hint="eastAsia"/>
          <w:szCs w:val="21"/>
        </w:rPr>
        <w:t>监造</w:t>
      </w:r>
    </w:p>
    <w:p w:rsidR="002E5F86" w:rsidRDefault="00143974">
      <w:pPr>
        <w:spacing w:line="360" w:lineRule="auto"/>
        <w:ind w:firstLineChars="200" w:firstLine="420"/>
        <w:rPr>
          <w:rFonts w:ascii="宋体"/>
          <w:szCs w:val="21"/>
        </w:rPr>
      </w:pPr>
      <w:r>
        <w:rPr>
          <w:rFonts w:ascii="宋体" w:hAnsi="宋体"/>
          <w:szCs w:val="21"/>
        </w:rPr>
        <w:t xml:space="preserve">9.5.1 </w:t>
      </w:r>
      <w:r>
        <w:rPr>
          <w:rFonts w:ascii="宋体" w:hAnsi="宋体" w:hint="eastAsia"/>
          <w:szCs w:val="21"/>
        </w:rPr>
        <w:t>监造单位受买方单位委托，代表买方行使其在本合同中的职能，买方应将与卖方签订的本采购合同（</w:t>
      </w:r>
      <w:r>
        <w:rPr>
          <w:rFonts w:ascii="宋体" w:hAnsi="宋体"/>
          <w:szCs w:val="21"/>
        </w:rPr>
        <w:t>2</w:t>
      </w:r>
      <w:r>
        <w:rPr>
          <w:rFonts w:ascii="宋体" w:hAnsi="宋体" w:hint="eastAsia"/>
          <w:szCs w:val="21"/>
        </w:rPr>
        <w:t>份复印件）交监造单位，若有必要，应组织设计、卖方和监造单位召开设计联络会议。</w:t>
      </w:r>
    </w:p>
    <w:p w:rsidR="002E5F86" w:rsidRDefault="00143974">
      <w:pPr>
        <w:spacing w:line="360" w:lineRule="auto"/>
        <w:ind w:firstLineChars="200" w:firstLine="420"/>
        <w:rPr>
          <w:rFonts w:ascii="宋体"/>
          <w:szCs w:val="21"/>
        </w:rPr>
      </w:pPr>
      <w:r>
        <w:rPr>
          <w:rFonts w:ascii="宋体" w:hAnsi="宋体"/>
          <w:szCs w:val="21"/>
        </w:rPr>
        <w:t>9.5.2</w:t>
      </w:r>
      <w:r>
        <w:rPr>
          <w:rFonts w:ascii="宋体" w:hAnsi="宋体" w:hint="eastAsia"/>
          <w:szCs w:val="21"/>
        </w:rPr>
        <w:t>卖方应积极配合监造工作，按监造单位的要求积极参加周例会及专题协调会，并为监造单位驻厂监造提供工作和生活便利，但不承担监造单位的监造费用。</w:t>
      </w:r>
    </w:p>
    <w:p w:rsidR="002E5F86" w:rsidRDefault="00143974">
      <w:pPr>
        <w:spacing w:line="360" w:lineRule="auto"/>
        <w:ind w:firstLineChars="200" w:firstLine="420"/>
        <w:rPr>
          <w:rFonts w:ascii="宋体"/>
          <w:szCs w:val="21"/>
        </w:rPr>
      </w:pPr>
      <w:r>
        <w:rPr>
          <w:rFonts w:ascii="宋体" w:hAnsi="宋体"/>
          <w:szCs w:val="21"/>
        </w:rPr>
        <w:t>9.5.3</w:t>
      </w:r>
      <w:r>
        <w:rPr>
          <w:rFonts w:ascii="宋体" w:hAnsi="宋体" w:hint="eastAsia"/>
          <w:szCs w:val="21"/>
        </w:rPr>
        <w:t>监造单位根据设备采购合同、相关技术资料以及监造大纲等文件编制《监造实施细则》，经买方审批后实施。监造方式有文件见证、现场见证和停工待检，对于重要工序节点、隐蔽工程、关键的试验验收点或不可重复试验验收点，必须有监造单位参加现场见证。</w:t>
      </w:r>
      <w:r>
        <w:rPr>
          <w:rFonts w:ascii="宋体" w:hAnsi="宋体" w:hint="eastAsia"/>
          <w:szCs w:val="21"/>
        </w:rPr>
        <w:lastRenderedPageBreak/>
        <w:t>停工待检点需由监造单位签认后方可转入下道工序。</w:t>
      </w:r>
    </w:p>
    <w:p w:rsidR="002E5F86" w:rsidRDefault="00143974">
      <w:pPr>
        <w:spacing w:line="360" w:lineRule="auto"/>
        <w:ind w:firstLineChars="200" w:firstLine="420"/>
        <w:rPr>
          <w:rFonts w:ascii="宋体"/>
          <w:szCs w:val="21"/>
        </w:rPr>
      </w:pPr>
      <w:r>
        <w:rPr>
          <w:rFonts w:ascii="宋体" w:hAnsi="宋体"/>
          <w:szCs w:val="21"/>
        </w:rPr>
        <w:t>9.5.4</w:t>
      </w:r>
      <w:r>
        <w:rPr>
          <w:rFonts w:ascii="宋体" w:hAnsi="宋体" w:hint="eastAsia"/>
          <w:szCs w:val="21"/>
        </w:rPr>
        <w:t>监造内容主要包括：</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）审查卖方的质量管理体系及运行情况，主要工序的加工及装配质量；</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）监督检查制造单位质检人员资格，以及试验仪器设备的情况。</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）审查制造单位提供的生产计划，监督检查生产过程中，各工序的工艺文件、产品图纸的有效性，执行标准、规范、工艺规程、作业指导书的情况。</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）审查设备所用原材料、元器件的质量，监督检查产品生产、组装、调试、试验、性能参数、外观质量是否满足相关标准、规范、规程等。</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）监督检查包装入库出厂，包括清污、除锈、防腐、防护、喷漆、包装、标识、标签、技术资料、铭牌、搬运、入库、出厂、运输等细节。</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）监督检查取样测试及测试结果真实性，加强产品关键质量点的监控。</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7</w:t>
      </w:r>
      <w:r>
        <w:rPr>
          <w:rFonts w:ascii="宋体" w:hAnsi="宋体" w:hint="eastAsia"/>
          <w:szCs w:val="21"/>
        </w:rPr>
        <w:t>）做好监督检查过程中的检查记录及监造验收报告，存档备案。</w:t>
      </w:r>
    </w:p>
    <w:p w:rsidR="002E5F86" w:rsidRDefault="00143974">
      <w:pPr>
        <w:spacing w:line="360" w:lineRule="auto"/>
        <w:ind w:firstLineChars="200" w:firstLine="420"/>
        <w:rPr>
          <w:rFonts w:ascii="宋体"/>
          <w:szCs w:val="21"/>
        </w:rPr>
      </w:pPr>
      <w:bookmarkStart w:id="83" w:name="_Toc421013446"/>
      <w:bookmarkStart w:id="84" w:name="_Toc420849565"/>
      <w:bookmarkStart w:id="85" w:name="_Toc24556"/>
      <w:bookmarkStart w:id="86" w:name="_Toc421269612"/>
      <w:bookmarkStart w:id="87" w:name="_Toc421269239"/>
      <w:r>
        <w:rPr>
          <w:rFonts w:ascii="宋体" w:hAnsi="宋体"/>
          <w:szCs w:val="21"/>
        </w:rPr>
        <w:t>9.5.5</w:t>
      </w:r>
      <w:r>
        <w:rPr>
          <w:rFonts w:ascii="宋体" w:hAnsi="宋体" w:hint="eastAsia"/>
          <w:szCs w:val="21"/>
        </w:rPr>
        <w:t>监造要求</w:t>
      </w:r>
      <w:bookmarkEnd w:id="83"/>
      <w:bookmarkEnd w:id="84"/>
      <w:bookmarkEnd w:id="85"/>
      <w:bookmarkEnd w:id="86"/>
      <w:bookmarkEnd w:id="87"/>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）关键零件、部件组装、调试、试验、发货前，卖方应提前通知监造人员达到现场进行监督检查。</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）关键材料或部件入库、产品出厂必须经监造人员验收签字。</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）买方在制造过程中拟采用重大新技术、新材料、新工艺的，鉴定和试验报告应经过监造单位的审核，签署意见，并由买方确认。</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监造实施过程中，如发现设备质量或生产进度与供货合同有较大偏差时，监造单位应以书面形式通知卖方，要求做出回复，并及时进行整改。对于重大质量问题，应立即向卖方出具书面停工通知，并及时向买方通报情况。</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）监造单位根据设备采购合同中设备交货期的要求，审核卖方的生产计划，掌握设备排产、加工、装配和试验的实际进展情况，督促卖方按合同要求如期履约。</w:t>
      </w:r>
    </w:p>
    <w:p w:rsidR="002E5F86" w:rsidRDefault="00143974">
      <w:pPr>
        <w:spacing w:line="360" w:lineRule="auto"/>
        <w:ind w:firstLineChars="200" w:firstLine="420"/>
        <w:rPr>
          <w:rFonts w:ascii="宋体"/>
          <w:szCs w:val="21"/>
        </w:rPr>
      </w:pPr>
      <w:bookmarkStart w:id="88" w:name="_Toc421269240"/>
      <w:bookmarkStart w:id="89" w:name="_Toc421013447"/>
      <w:bookmarkStart w:id="90" w:name="_Toc420849566"/>
      <w:bookmarkStart w:id="91" w:name="_Toc10914"/>
      <w:bookmarkStart w:id="92" w:name="_Toc421269613"/>
      <w:r>
        <w:rPr>
          <w:rFonts w:ascii="宋体" w:hAnsi="宋体"/>
          <w:szCs w:val="21"/>
        </w:rPr>
        <w:t>9.5.6</w:t>
      </w:r>
      <w:r>
        <w:rPr>
          <w:rFonts w:ascii="宋体" w:hAnsi="宋体" w:hint="eastAsia"/>
          <w:szCs w:val="21"/>
        </w:rPr>
        <w:t>买方授权监造单位以下权利</w:t>
      </w:r>
      <w:bookmarkEnd w:id="88"/>
      <w:bookmarkEnd w:id="89"/>
      <w:bookmarkEnd w:id="90"/>
      <w:bookmarkEnd w:id="91"/>
      <w:bookmarkEnd w:id="92"/>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）有权对卖方选择的分包人的资质、能力等进行核查；</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）有权对卖方的有关方案、计划、标准、主要工艺及装备进行审查；</w:t>
      </w:r>
    </w:p>
    <w:p w:rsidR="002E5F86" w:rsidRDefault="00143974">
      <w:pPr>
        <w:spacing w:line="360" w:lineRule="auto"/>
        <w:ind w:firstLineChars="200" w:firstLine="420"/>
        <w:rPr>
          <w:rFonts w:ascii="宋体"/>
          <w:szCs w:val="21"/>
        </w:rPr>
      </w:pPr>
      <w:bookmarkStart w:id="93" w:name="_Toc1021"/>
      <w:bookmarkStart w:id="94" w:name="_Toc421269614"/>
      <w:bookmarkStart w:id="95" w:name="_Toc420849567"/>
      <w:bookmarkStart w:id="96" w:name="_Toc421269241"/>
      <w:bookmarkStart w:id="97" w:name="_Toc421013448"/>
      <w:r>
        <w:rPr>
          <w:rFonts w:ascii="宋体" w:hAnsi="宋体" w:hint="eastAsia"/>
          <w:szCs w:val="21"/>
        </w:rPr>
        <w:t>（</w:t>
      </w:r>
      <w:r>
        <w:rPr>
          <w:rFonts w:ascii="宋体" w:hAnsi="宋体"/>
          <w:szCs w:val="21"/>
        </w:rPr>
        <w:t>3</w:t>
      </w:r>
      <w:r>
        <w:rPr>
          <w:rFonts w:ascii="宋体" w:hAnsi="宋体" w:hint="eastAsia"/>
          <w:szCs w:val="21"/>
        </w:rPr>
        <w:t>）有权协调与卖方有关的参与单位的关系；</w:t>
      </w:r>
      <w:bookmarkEnd w:id="93"/>
      <w:bookmarkEnd w:id="94"/>
      <w:bookmarkEnd w:id="95"/>
      <w:bookmarkEnd w:id="96"/>
      <w:bookmarkEnd w:id="97"/>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）征得买方同意后，有权签发停工令、复</w:t>
      </w:r>
      <w:proofErr w:type="gramStart"/>
      <w:r>
        <w:rPr>
          <w:rFonts w:ascii="宋体" w:hAnsi="宋体" w:hint="eastAsia"/>
          <w:szCs w:val="21"/>
        </w:rPr>
        <w:t>工令</w:t>
      </w:r>
      <w:proofErr w:type="gramEnd"/>
      <w:r>
        <w:rPr>
          <w:rFonts w:ascii="宋体" w:hAnsi="宋体" w:hint="eastAsia"/>
          <w:szCs w:val="21"/>
        </w:rPr>
        <w:t>，如在紧急情况下未能事先报告时，可签发停工令，并在</w:t>
      </w:r>
      <w:r>
        <w:rPr>
          <w:rFonts w:ascii="宋体" w:hAnsi="宋体"/>
          <w:szCs w:val="21"/>
        </w:rPr>
        <w:t>24</w:t>
      </w:r>
      <w:r>
        <w:rPr>
          <w:rFonts w:ascii="宋体" w:hAnsi="宋体" w:hint="eastAsia"/>
          <w:szCs w:val="21"/>
        </w:rPr>
        <w:t>小时内向买方做出书面报告；</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）对卖方使用的外购的原材料、元器件、零部件、成品等的质量进行审查。对不符</w:t>
      </w:r>
      <w:r>
        <w:rPr>
          <w:rFonts w:ascii="宋体" w:hAnsi="宋体" w:hint="eastAsia"/>
          <w:szCs w:val="21"/>
        </w:rPr>
        <w:lastRenderedPageBreak/>
        <w:t>合合同约定有关标准的，有权通知停止使用；</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）对监造设备实施过程中卖方的工作质量、产品质量进行检查、监督，对不符合要求的，有权下达整改令；</w:t>
      </w:r>
    </w:p>
    <w:p w:rsidR="002E5F86" w:rsidRDefault="00143974">
      <w:pPr>
        <w:spacing w:line="360" w:lineRule="auto"/>
        <w:ind w:firstLineChars="200" w:firstLine="420"/>
        <w:rPr>
          <w:rFonts w:ascii="宋体"/>
          <w:szCs w:val="21"/>
        </w:rPr>
      </w:pPr>
      <w:bookmarkStart w:id="98" w:name="_Toc25956"/>
      <w:bookmarkStart w:id="99" w:name="_Toc420849568"/>
      <w:bookmarkStart w:id="100" w:name="_Toc421269615"/>
      <w:bookmarkStart w:id="101" w:name="_Toc421269242"/>
      <w:bookmarkStart w:id="102" w:name="_Toc421013449"/>
      <w:r>
        <w:rPr>
          <w:rFonts w:ascii="宋体" w:hAnsi="宋体" w:hint="eastAsia"/>
          <w:szCs w:val="21"/>
        </w:rPr>
        <w:t>（</w:t>
      </w:r>
      <w:r>
        <w:rPr>
          <w:rFonts w:ascii="宋体" w:hAnsi="宋体"/>
          <w:szCs w:val="21"/>
        </w:rPr>
        <w:t>7</w:t>
      </w:r>
      <w:r>
        <w:rPr>
          <w:rFonts w:ascii="宋体" w:hAnsi="宋体" w:hint="eastAsia"/>
          <w:szCs w:val="21"/>
        </w:rPr>
        <w:t>）对与监造设备相关的合同款支付申请进行审核和签证；</w:t>
      </w:r>
      <w:bookmarkEnd w:id="98"/>
      <w:bookmarkEnd w:id="99"/>
      <w:bookmarkEnd w:id="100"/>
      <w:bookmarkEnd w:id="101"/>
      <w:bookmarkEnd w:id="102"/>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8</w:t>
      </w:r>
      <w:r>
        <w:rPr>
          <w:rFonts w:ascii="宋体" w:hAnsi="宋体" w:hint="eastAsia"/>
          <w:szCs w:val="21"/>
        </w:rPr>
        <w:t>）在监造过程中，如发现卖方的人员不能胜任工作或不符合有关规定要求，监造单位有权要求卖方调换有关人员。</w:t>
      </w:r>
    </w:p>
    <w:p w:rsidR="002E5F86" w:rsidRDefault="00143974">
      <w:pPr>
        <w:spacing w:line="360" w:lineRule="auto"/>
        <w:ind w:firstLineChars="200" w:firstLine="420"/>
        <w:rPr>
          <w:rFonts w:ascii="宋体"/>
          <w:szCs w:val="21"/>
        </w:rPr>
      </w:pPr>
      <w:r>
        <w:rPr>
          <w:rFonts w:ascii="宋体" w:hAnsi="宋体" w:hint="eastAsia"/>
          <w:szCs w:val="21"/>
        </w:rPr>
        <w:t>（</w:t>
      </w:r>
      <w:r>
        <w:rPr>
          <w:rFonts w:ascii="宋体" w:hAnsi="宋体"/>
          <w:szCs w:val="21"/>
        </w:rPr>
        <w:t>9</w:t>
      </w:r>
      <w:r>
        <w:rPr>
          <w:rFonts w:ascii="宋体" w:hAnsi="宋体" w:hint="eastAsia"/>
          <w:szCs w:val="21"/>
        </w:rPr>
        <w:t>）对监造设备完工资料进行审核。</w:t>
      </w:r>
    </w:p>
    <w:p w:rsidR="002E5F86" w:rsidRDefault="00143974">
      <w:pPr>
        <w:pStyle w:val="a3"/>
        <w:rPr>
          <w:b/>
        </w:rPr>
      </w:pPr>
      <w:bookmarkStart w:id="103" w:name="_Toc139082909"/>
      <w:r>
        <w:rPr>
          <w:b/>
        </w:rPr>
        <w:t>10  安装、调试、试运和验收</w:t>
      </w:r>
      <w:bookmarkEnd w:id="103"/>
    </w:p>
    <w:p w:rsidR="002E5F86" w:rsidRDefault="002E5F86">
      <w:pPr>
        <w:spacing w:line="312" w:lineRule="auto"/>
        <w:ind w:firstLineChars="200" w:firstLine="420"/>
      </w:pPr>
    </w:p>
    <w:p w:rsidR="002E5F86" w:rsidRDefault="00143974">
      <w:pPr>
        <w:spacing w:line="312" w:lineRule="auto"/>
        <w:ind w:firstLineChars="200" w:firstLine="420"/>
      </w:pPr>
      <w:r>
        <w:rPr>
          <w:rFonts w:hint="eastAsia"/>
        </w:rPr>
        <w:t>10.1</w:t>
      </w:r>
      <w:r>
        <w:t>本合同设备由买方根据卖方提供的技术资料、检验标准、图纸及说明书进行安装、调试、运行和维护。整个安装、调试过程须在卖方现场技术服务人员指导下进行。安装、调试过程中，若买方未按卖方的技术资料规定和现场技术人员指导、未经卖方现场技术服务人员签字确认而出现问题，买方自行负责（设备问题除外）；若买方按卖方技术资料规定和现场技术服务人员的指导、卖方现场技术服务人员签字确认而出现问题，卖方承担责任。</w:t>
      </w:r>
    </w:p>
    <w:p w:rsidR="002E5F86" w:rsidRDefault="00143974">
      <w:pPr>
        <w:spacing w:line="312" w:lineRule="auto"/>
        <w:ind w:firstLineChars="200" w:firstLine="420"/>
      </w:pPr>
      <w:r>
        <w:rPr>
          <w:rFonts w:hint="eastAsia"/>
        </w:rPr>
        <w:t>10.2</w:t>
      </w:r>
      <w:r>
        <w:t>合同设备安装完毕后，卖方应派人参加调试进行指导，并应尽快解决调试中的问题。</w:t>
      </w:r>
    </w:p>
    <w:p w:rsidR="002E5F86" w:rsidRDefault="00143974">
      <w:pPr>
        <w:spacing w:line="312" w:lineRule="auto"/>
        <w:ind w:firstLineChars="200" w:firstLine="420"/>
      </w:pPr>
      <w:r>
        <w:rPr>
          <w:rFonts w:hint="eastAsia"/>
        </w:rPr>
        <w:t>10.3</w:t>
      </w:r>
      <w:r>
        <w:t>试运行时间为全部设备运行稳定，达到连续稳定运行</w:t>
      </w:r>
      <w:r>
        <w:rPr>
          <w:rFonts w:hint="eastAsia"/>
        </w:rPr>
        <w:t>240</w:t>
      </w:r>
      <w:r>
        <w:t>小时。试运行期间若发生与本合同不符的情况时，双方要进行协商，商洽试运行期间的问题如何解决，否则买方不予性能初步验收。</w:t>
      </w:r>
    </w:p>
    <w:p w:rsidR="002E5F86" w:rsidRDefault="00143974">
      <w:pPr>
        <w:spacing w:line="312" w:lineRule="auto"/>
        <w:ind w:firstLineChars="200" w:firstLine="420"/>
      </w:pPr>
      <w:r>
        <w:rPr>
          <w:rFonts w:hint="eastAsia"/>
        </w:rPr>
        <w:t>10.4</w:t>
      </w:r>
      <w:r>
        <w:t>试运行结束后由买方负责，卖方参加进行性能验收试验。性能验收试验完毕，合同设备达到本合同</w:t>
      </w:r>
      <w:r>
        <w:rPr>
          <w:rFonts w:hint="eastAsia"/>
        </w:rPr>
        <w:t>技术协议</w:t>
      </w:r>
      <w:r>
        <w:t>所规定的各项性能保证值指标后，买方应在</w:t>
      </w:r>
      <w:r>
        <w:t>10</w:t>
      </w:r>
      <w:r>
        <w:t>天内签署由卖方会签的本合同设备初步验收证书一式二份，双方各执一份。</w:t>
      </w:r>
    </w:p>
    <w:p w:rsidR="002E5F86" w:rsidRDefault="00143974">
      <w:pPr>
        <w:spacing w:line="312" w:lineRule="auto"/>
        <w:ind w:firstLineChars="200" w:firstLine="420"/>
      </w:pPr>
      <w:r>
        <w:rPr>
          <w:rFonts w:hint="eastAsia"/>
        </w:rPr>
        <w:t>10.5</w:t>
      </w:r>
      <w:r>
        <w:t>买方在确认以下工作进行完毕后可进行最终验收，并由双方签署最终验收证书，否则不予终验。</w:t>
      </w:r>
    </w:p>
    <w:p w:rsidR="002E5F86" w:rsidRDefault="00143974">
      <w:pPr>
        <w:spacing w:line="312" w:lineRule="auto"/>
        <w:ind w:left="480"/>
      </w:pPr>
      <w:r>
        <w:rPr>
          <w:rFonts w:hint="eastAsia"/>
        </w:rPr>
        <w:t>10.5.1</w:t>
      </w:r>
      <w:r>
        <w:t>返修部件已补齐，并由买方确认无任何质量差错。</w:t>
      </w:r>
    </w:p>
    <w:p w:rsidR="002E5F86" w:rsidRDefault="00143974">
      <w:pPr>
        <w:spacing w:line="312" w:lineRule="auto"/>
        <w:ind w:left="480"/>
      </w:pPr>
      <w:r>
        <w:rPr>
          <w:rFonts w:hint="eastAsia"/>
        </w:rPr>
        <w:t>10.5.2</w:t>
      </w:r>
      <w:r>
        <w:t>双方签订返修协议。</w:t>
      </w:r>
    </w:p>
    <w:p w:rsidR="002E5F86" w:rsidRDefault="00143974">
      <w:pPr>
        <w:spacing w:line="312" w:lineRule="auto"/>
        <w:ind w:firstLineChars="200" w:firstLine="420"/>
      </w:pPr>
      <w:r>
        <w:t>10.6</w:t>
      </w:r>
      <w:r>
        <w:t>不管合同设备性能验收试验进行一次或二次买方将于验收证书签发之日起至一年并完成索赔后止</w:t>
      </w:r>
      <w:r>
        <w:t>20</w:t>
      </w:r>
      <w:r>
        <w:t>天内按照</w:t>
      </w:r>
      <w:r>
        <w:t>1</w:t>
      </w:r>
      <w:r>
        <w:rPr>
          <w:rFonts w:hint="eastAsia"/>
        </w:rPr>
        <w:t>1.5</w:t>
      </w:r>
      <w:r>
        <w:t>款的规定签发最终验收证书。</w:t>
      </w:r>
    </w:p>
    <w:p w:rsidR="002E5F86" w:rsidRDefault="00143974">
      <w:pPr>
        <w:spacing w:line="312" w:lineRule="auto"/>
        <w:ind w:firstLineChars="200" w:firstLine="420"/>
      </w:pPr>
      <w:r>
        <w:t>10.7</w:t>
      </w:r>
      <w:r>
        <w:t>买方出具的初步验收证书只是证明卖方所提供的合同设备性能参数截至出具的初步验收证明时可以按合同要求予以接受，但不能视为卖方对合同设备中存在的可能引起合同设备损坏的潜在缺陷所应负的责任的解除的证据。同样，最终验收证书也不能被视为卖方对合同设备中存在可能引起合同设备损坏的潜在缺陷应负责任的解除的证据。潜在缺陷指设备的隐患在正常情况下不能在制造过程中被发现，卖方对纠正潜在缺陷所应负的责任，其间应保证到保证期终止后一年。当发现这类潜在缺陷时（经双方确认）卖方应按照本合同</w:t>
      </w:r>
      <w:r>
        <w:t>11.3</w:t>
      </w:r>
      <w:r>
        <w:lastRenderedPageBreak/>
        <w:t>款的规定进行修理或调换。</w:t>
      </w:r>
    </w:p>
    <w:p w:rsidR="002E5F86" w:rsidRDefault="00143974">
      <w:pPr>
        <w:spacing w:line="312" w:lineRule="auto"/>
        <w:ind w:firstLineChars="200" w:firstLine="420"/>
      </w:pPr>
      <w:r>
        <w:t>10.8</w:t>
      </w:r>
      <w:r>
        <w:t>在合同执行过程中的任何时候，对由于卖方责任需要进行的检查、试验、再试验、修理或调换，在卖方提出请示时，买方应作好安排进行配合以便进行上述工作。卖方应负担修理或调换及其人员的费用。如果卖方委托买方施工人员进行加工或修理、更换设备，或由于卖方设计图纸错误或卖方技术服务人员的指导错误造成返工，卖方应按下列公式向买方支付费用：（所有费用按发生时的费率水平计费）</w:t>
      </w:r>
    </w:p>
    <w:p w:rsidR="002E5F86" w:rsidRDefault="00143974">
      <w:pPr>
        <w:spacing w:line="312" w:lineRule="auto"/>
      </w:pPr>
      <w:r>
        <w:t xml:space="preserve">                p=ah+M+cm</w:t>
      </w:r>
    </w:p>
    <w:p w:rsidR="002E5F86" w:rsidRDefault="00143974">
      <w:pPr>
        <w:spacing w:line="312" w:lineRule="auto"/>
      </w:pPr>
      <w:r>
        <w:t xml:space="preserve">                </w:t>
      </w:r>
      <w:r>
        <w:t>其中：</w:t>
      </w:r>
      <w:r>
        <w:t>p-</w:t>
      </w:r>
      <w:r>
        <w:t>总费用（元）</w:t>
      </w:r>
    </w:p>
    <w:p w:rsidR="002E5F86" w:rsidRDefault="00143974">
      <w:pPr>
        <w:spacing w:line="312" w:lineRule="auto"/>
      </w:pPr>
      <w:r>
        <w:t xml:space="preserve">                      a-</w:t>
      </w:r>
      <w:r>
        <w:t>人工费（元</w:t>
      </w:r>
      <w:r>
        <w:t>/</w:t>
      </w:r>
      <w:r>
        <w:t>小时</w:t>
      </w:r>
      <w:r>
        <w:t>·</w:t>
      </w:r>
      <w:r>
        <w:t>人）</w:t>
      </w:r>
    </w:p>
    <w:p w:rsidR="002E5F86" w:rsidRDefault="00143974">
      <w:pPr>
        <w:spacing w:line="312" w:lineRule="auto"/>
      </w:pPr>
      <w:r>
        <w:t xml:space="preserve">                      h-</w:t>
      </w:r>
      <w:r>
        <w:t>人时（小时</w:t>
      </w:r>
      <w:r>
        <w:t>·</w:t>
      </w:r>
      <w:r>
        <w:t>人）</w:t>
      </w:r>
    </w:p>
    <w:p w:rsidR="002E5F86" w:rsidRDefault="00143974">
      <w:pPr>
        <w:spacing w:line="312" w:lineRule="auto"/>
      </w:pPr>
      <w:r>
        <w:t xml:space="preserve">                      M-</w:t>
      </w:r>
      <w:r>
        <w:t>材料费（元）</w:t>
      </w:r>
    </w:p>
    <w:p w:rsidR="002E5F86" w:rsidRDefault="00143974">
      <w:pPr>
        <w:spacing w:line="312" w:lineRule="auto"/>
      </w:pPr>
      <w:r>
        <w:t xml:space="preserve">                      c-</w:t>
      </w:r>
      <w:r>
        <w:t>台班数（台</w:t>
      </w:r>
      <w:r>
        <w:t>·</w:t>
      </w:r>
      <w:r>
        <w:t>班）</w:t>
      </w:r>
    </w:p>
    <w:p w:rsidR="002E5F86" w:rsidRDefault="00143974">
      <w:pPr>
        <w:spacing w:line="312" w:lineRule="auto"/>
      </w:pPr>
      <w:r>
        <w:t xml:space="preserve">                      m-</w:t>
      </w:r>
      <w:r>
        <w:rPr>
          <w:rFonts w:hint="eastAsia"/>
        </w:rPr>
        <w:t>每</w:t>
      </w:r>
      <w:r>
        <w:t>台设备的台班费（元</w:t>
      </w:r>
      <w:r>
        <w:t>/</w:t>
      </w:r>
      <w:r>
        <w:t>台</w:t>
      </w:r>
      <w:r>
        <w:t>·</w:t>
      </w:r>
      <w:r>
        <w:t>班）</w:t>
      </w:r>
    </w:p>
    <w:p w:rsidR="002E5F86" w:rsidRDefault="002E5F86">
      <w:pPr>
        <w:spacing w:line="312" w:lineRule="auto"/>
      </w:pPr>
    </w:p>
    <w:p w:rsidR="002E5F86" w:rsidRDefault="00143974">
      <w:pPr>
        <w:pStyle w:val="a3"/>
        <w:rPr>
          <w:b/>
        </w:rPr>
      </w:pPr>
      <w:bookmarkStart w:id="104" w:name="_Toc139082910"/>
      <w:r>
        <w:rPr>
          <w:b/>
        </w:rPr>
        <w:t>11  保证与索赔</w:t>
      </w:r>
      <w:bookmarkEnd w:id="104"/>
    </w:p>
    <w:p w:rsidR="002E5F86" w:rsidRDefault="002E5F86">
      <w:pPr>
        <w:spacing w:line="312" w:lineRule="auto"/>
        <w:ind w:firstLineChars="200" w:firstLine="420"/>
      </w:pPr>
    </w:p>
    <w:p w:rsidR="002E5F86" w:rsidRDefault="00143974">
      <w:pPr>
        <w:spacing w:line="312" w:lineRule="auto"/>
        <w:ind w:firstLineChars="200" w:firstLine="420"/>
      </w:pPr>
      <w:r>
        <w:rPr>
          <w:rFonts w:hint="eastAsia"/>
        </w:rPr>
        <w:t>11.1</w:t>
      </w:r>
      <w:r>
        <w:t>保证期是指合同设备签发验收证书之日起一年（</w:t>
      </w:r>
      <w:proofErr w:type="gramStart"/>
      <w:r>
        <w:t>签最终</w:t>
      </w:r>
      <w:proofErr w:type="gramEnd"/>
      <w:r>
        <w:t>验收证书）或卖方发运的最后一批交货的设备到货之日起</w:t>
      </w:r>
      <w:r>
        <w:t>15</w:t>
      </w:r>
      <w:r>
        <w:t>个月（</w:t>
      </w:r>
      <w:proofErr w:type="gramStart"/>
      <w:r>
        <w:t>签最终</w:t>
      </w:r>
      <w:proofErr w:type="gramEnd"/>
      <w:r>
        <w:t>验收证书）。二者以先到日期为准。</w:t>
      </w:r>
      <w:proofErr w:type="gramStart"/>
      <w:r>
        <w:t>该保证</w:t>
      </w:r>
      <w:proofErr w:type="gramEnd"/>
      <w:r>
        <w:t>期的具体内容按</w:t>
      </w:r>
      <w:r>
        <w:t>10</w:t>
      </w:r>
      <w:r>
        <w:t>款和</w:t>
      </w:r>
      <w:r>
        <w:t>11</w:t>
      </w:r>
      <w:r>
        <w:t>款有关条款执行。</w:t>
      </w:r>
    </w:p>
    <w:p w:rsidR="002E5F86" w:rsidRDefault="00143974">
      <w:pPr>
        <w:spacing w:line="312" w:lineRule="auto"/>
        <w:ind w:firstLineChars="200" w:firstLine="420"/>
      </w:pPr>
      <w:r>
        <w:rPr>
          <w:rFonts w:hint="eastAsia"/>
        </w:rPr>
        <w:t>11.2</w:t>
      </w:r>
      <w:r>
        <w:t>卖方保证其供应的本合同设备是全新的，技术水平是先进的、成熟的、质量优良的、设备的</w:t>
      </w:r>
      <w:proofErr w:type="gramStart"/>
      <w:r>
        <w:t>选型均</w:t>
      </w:r>
      <w:proofErr w:type="gramEnd"/>
      <w:r>
        <w:t>符合安全可靠、经济运行和易于维护的要求。卖方保证根据本合同《技术规范》所交的技术资料统一和内容正确、准确的并能满足合同设备的设计、安装、调试、运行和维修的要求。卖方为合同设备承担的保证期应到买方出具最终验收证书时止。</w:t>
      </w:r>
    </w:p>
    <w:p w:rsidR="002E5F86" w:rsidRDefault="00143974">
      <w:pPr>
        <w:spacing w:line="312" w:lineRule="auto"/>
        <w:ind w:firstLineChars="200" w:firstLine="420"/>
      </w:pPr>
      <w:r>
        <w:rPr>
          <w:rFonts w:hint="eastAsia"/>
        </w:rPr>
        <w:t>11.3</w:t>
      </w:r>
      <w:r>
        <w:t>本设备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w:t>
      </w:r>
      <w:r>
        <w:t>15</w:t>
      </w:r>
      <w:r>
        <w:t>天内，否则，应按</w:t>
      </w:r>
      <w:r>
        <w:t>11.12</w:t>
      </w:r>
      <w:r>
        <w:t>款处理。</w:t>
      </w:r>
    </w:p>
    <w:p w:rsidR="002E5F86" w:rsidRDefault="00143974">
      <w:pPr>
        <w:spacing w:line="312" w:lineRule="auto"/>
        <w:ind w:firstLineChars="200" w:firstLine="420"/>
      </w:pPr>
      <w:r>
        <w:rPr>
          <w:rFonts w:hint="eastAsia"/>
        </w:rPr>
        <w:t>11.4</w:t>
      </w:r>
      <w:r>
        <w:t>由于买方未按卖方所提供的技术资料、图纸说明和卖方现场技术服务人员的指导而进行施工、安装、调试造成的设备损坏，由买方负责修理、更换，但卖方有义务尽快提供所需更换的部件，对于买方要求的紧急部件，卖方应安排最快的方式运输，所有费用均由买方负担。</w:t>
      </w:r>
    </w:p>
    <w:p w:rsidR="002E5F86" w:rsidRDefault="00143974">
      <w:pPr>
        <w:spacing w:line="312" w:lineRule="auto"/>
        <w:ind w:firstLineChars="200" w:firstLine="420"/>
      </w:pPr>
      <w:r>
        <w:rPr>
          <w:rFonts w:hint="eastAsia"/>
        </w:rPr>
        <w:t>11.5</w:t>
      </w:r>
      <w:r>
        <w:t>合同规定的保证期满后，由买方在</w:t>
      </w:r>
      <w:r>
        <w:t>20</w:t>
      </w:r>
      <w:r>
        <w:t>天内出具合同设备保证期满最终验收证书交给卖方。条件是：在此期间卖方应完成买方在保证期满前提出的索赔和赔偿。但卖方对非正常维修和误操作以及由于正常磨损造成的损失不负责任。</w:t>
      </w:r>
    </w:p>
    <w:p w:rsidR="002E5F86" w:rsidRDefault="00143974">
      <w:pPr>
        <w:spacing w:line="312" w:lineRule="auto"/>
        <w:ind w:firstLineChars="200" w:firstLine="420"/>
      </w:pPr>
      <w:r>
        <w:rPr>
          <w:rFonts w:hint="eastAsia"/>
        </w:rPr>
        <w:lastRenderedPageBreak/>
        <w:t>11.6</w:t>
      </w:r>
      <w:r>
        <w:t>在保证期内，如发现设备有缺陷，不符合本合同规定时，如属卖方责任，则买方有权向卖方提出索赔。如卖方对此索赔有异议按</w:t>
      </w:r>
      <w:r>
        <w:t>9.3.3</w:t>
      </w:r>
      <w:r>
        <w:t>条款办理。否则卖方在接到买方索赔文件后，应立即无偿修理、更换、索赔或委托买方安排修理。包括由此产生的到安装现场的更换费用、运费、保险费、少发电费、修理费等由卖方负担。</w:t>
      </w:r>
    </w:p>
    <w:p w:rsidR="002E5F86" w:rsidRDefault="00143974">
      <w:pPr>
        <w:spacing w:line="312" w:lineRule="auto"/>
        <w:ind w:firstLineChars="200" w:firstLine="420"/>
      </w:pPr>
      <w:r>
        <w:rPr>
          <w:rFonts w:hint="eastAsia"/>
        </w:rPr>
        <w:t>11.7</w:t>
      </w:r>
      <w:r>
        <w:t>如由于卖方责任需要更换、修理有缺陷的设备，而使合同设备停运或推迟安装时，则保证期按实际修理或更换所延误的时间做相应的延长。</w:t>
      </w:r>
    </w:p>
    <w:p w:rsidR="002E5F86" w:rsidRDefault="00143974">
      <w:pPr>
        <w:spacing w:line="312" w:lineRule="auto"/>
        <w:ind w:firstLineChars="200" w:firstLine="420"/>
      </w:pPr>
      <w:r>
        <w:rPr>
          <w:rFonts w:hint="eastAsia"/>
        </w:rPr>
        <w:t>11.8</w:t>
      </w:r>
      <w:r>
        <w:t>由于卖方责任合同设备未能达到本合同《技术规范》所规定的一项或多项性能保证指标时，卖方应承担违约金。</w:t>
      </w:r>
    </w:p>
    <w:p w:rsidR="002E5F86" w:rsidRDefault="00143974">
      <w:pPr>
        <w:spacing w:line="312" w:lineRule="auto"/>
        <w:ind w:firstLineChars="200" w:firstLine="420"/>
      </w:pPr>
      <w:r>
        <w:rPr>
          <w:rFonts w:hint="eastAsia"/>
        </w:rPr>
        <w:t>11.9</w:t>
      </w:r>
      <w:r>
        <w:t>如合同设备在保证期内发现属卖方责任的十分严重的缺陷（如设备性能达不到要求等），则其保证期将自该缺陷修正后开始计算一年。</w:t>
      </w:r>
    </w:p>
    <w:p w:rsidR="002E5F86" w:rsidRDefault="00143974">
      <w:pPr>
        <w:spacing w:line="312" w:lineRule="auto"/>
        <w:ind w:firstLineChars="200" w:firstLine="420"/>
      </w:pPr>
      <w:r>
        <w:rPr>
          <w:rFonts w:hint="eastAsia"/>
        </w:rPr>
        <w:t>11.10</w:t>
      </w:r>
      <w:r>
        <w:t>不是由于买方原因或买方要求推迟交货而卖方未能按本合同的规定推迟交货时（不可抗力除外），实际交货日期按本合同</w:t>
      </w:r>
      <w:r>
        <w:t>6.1</w:t>
      </w:r>
      <w:r>
        <w:t>款和</w:t>
      </w:r>
      <w:r>
        <w:t>6.4</w:t>
      </w:r>
      <w:r>
        <w:t>款规定计算，买方有权按下列比例向卖方收违约金。</w:t>
      </w:r>
    </w:p>
    <w:p w:rsidR="002E5F86" w:rsidRDefault="00143974">
      <w:pPr>
        <w:spacing w:line="312" w:lineRule="auto"/>
      </w:pPr>
      <w:r>
        <w:t xml:space="preserve">    </w:t>
      </w:r>
      <w:r>
        <w:t>迟交</w:t>
      </w:r>
      <w:r>
        <w:t>1—2</w:t>
      </w:r>
      <w:r>
        <w:t>周，每周违约金金额为迟交货</w:t>
      </w:r>
      <w:proofErr w:type="gramStart"/>
      <w:r>
        <w:t>物金额</w:t>
      </w:r>
      <w:proofErr w:type="gramEnd"/>
      <w:r>
        <w:t>的</w:t>
      </w:r>
      <w:r>
        <w:rPr>
          <w:rFonts w:hint="eastAsia"/>
        </w:rPr>
        <w:t>1</w:t>
      </w:r>
      <w:r>
        <w:t>%</w:t>
      </w:r>
      <w:r>
        <w:t>；</w:t>
      </w:r>
    </w:p>
    <w:p w:rsidR="002E5F86" w:rsidRDefault="00143974">
      <w:pPr>
        <w:spacing w:line="312" w:lineRule="auto"/>
      </w:pPr>
      <w:r>
        <w:t xml:space="preserve">    </w:t>
      </w:r>
      <w:r>
        <w:t>迟交</w:t>
      </w:r>
      <w:r>
        <w:t>3—5</w:t>
      </w:r>
      <w:r>
        <w:t>周，每周违约金金额为迟交货</w:t>
      </w:r>
      <w:proofErr w:type="gramStart"/>
      <w:r>
        <w:t>物金额</w:t>
      </w:r>
      <w:proofErr w:type="gramEnd"/>
      <w:r>
        <w:t>的</w:t>
      </w:r>
      <w:r>
        <w:rPr>
          <w:rFonts w:hint="eastAsia"/>
        </w:rPr>
        <w:t>2</w:t>
      </w:r>
      <w:r>
        <w:t>%</w:t>
      </w:r>
      <w:r>
        <w:t>；</w:t>
      </w:r>
    </w:p>
    <w:p w:rsidR="002E5F86" w:rsidRDefault="00143974">
      <w:pPr>
        <w:spacing w:line="312" w:lineRule="auto"/>
      </w:pPr>
      <w:r>
        <w:t xml:space="preserve">    </w:t>
      </w:r>
      <w:r>
        <w:t>迟交</w:t>
      </w:r>
      <w:r>
        <w:t>5</w:t>
      </w:r>
      <w:r>
        <w:t>周以上，每周违约金金额为迟交货</w:t>
      </w:r>
      <w:proofErr w:type="gramStart"/>
      <w:r>
        <w:t>物金额</w:t>
      </w:r>
      <w:proofErr w:type="gramEnd"/>
      <w:r>
        <w:t>的</w:t>
      </w:r>
      <w:r>
        <w:rPr>
          <w:rFonts w:hint="eastAsia"/>
        </w:rPr>
        <w:t>3</w:t>
      </w:r>
      <w:r>
        <w:t>%</w:t>
      </w:r>
      <w:r>
        <w:t>；</w:t>
      </w:r>
    </w:p>
    <w:p w:rsidR="002E5F86" w:rsidRDefault="00143974">
      <w:pPr>
        <w:spacing w:line="312" w:lineRule="auto"/>
      </w:pPr>
      <w:r>
        <w:t xml:space="preserve">    </w:t>
      </w:r>
      <w:r>
        <w:t>不满一周按一周计算。</w:t>
      </w:r>
    </w:p>
    <w:p w:rsidR="002E5F86" w:rsidRDefault="00143974">
      <w:pPr>
        <w:spacing w:line="312" w:lineRule="auto"/>
        <w:ind w:firstLine="555"/>
      </w:pPr>
      <w:r>
        <w:t>卖方支付迟交违约金，并不解除卖方按照合同继续交货的义务。</w:t>
      </w:r>
    </w:p>
    <w:p w:rsidR="002E5F86" w:rsidRDefault="00143974">
      <w:pPr>
        <w:spacing w:line="312" w:lineRule="auto"/>
        <w:ind w:firstLine="570"/>
      </w:pPr>
      <w:r>
        <w:t>对安装、试运行有重大影响的设备迟交超过</w:t>
      </w:r>
      <w:r>
        <w:t>1</w:t>
      </w:r>
      <w:r>
        <w:t>个月时</w:t>
      </w:r>
      <w:r>
        <w:rPr>
          <w:rFonts w:hint="eastAsia"/>
        </w:rPr>
        <w:t>,</w:t>
      </w:r>
      <w:r>
        <w:t>买方有权终止部分或全部合同。</w:t>
      </w:r>
    </w:p>
    <w:p w:rsidR="002E5F86" w:rsidRDefault="00143974">
      <w:pPr>
        <w:spacing w:line="312" w:lineRule="auto"/>
        <w:ind w:firstLineChars="200" w:firstLine="420"/>
      </w:pPr>
      <w:r>
        <w:t>11.11</w:t>
      </w:r>
      <w:r>
        <w:t>如由于确属卖方责任未能按本合同的规定按时交付经双方确认属严重影响施工的关键技术资料时，则每迟交一周，卖方支付违约金</w:t>
      </w:r>
      <w:r>
        <w:rPr>
          <w:color w:val="FF0000"/>
        </w:rPr>
        <w:t>2</w:t>
      </w:r>
      <w:r>
        <w:t>万元</w:t>
      </w:r>
      <w:r>
        <w:t>/</w:t>
      </w:r>
      <w:r>
        <w:t>件，迟交时间的计算以</w:t>
      </w:r>
      <w:r>
        <w:t>6.9</w:t>
      </w:r>
      <w:r>
        <w:t>款规定为准。</w:t>
      </w:r>
    </w:p>
    <w:p w:rsidR="002E5F86" w:rsidRDefault="00143974">
      <w:pPr>
        <w:spacing w:line="312" w:lineRule="auto"/>
        <w:ind w:firstLineChars="200" w:firstLine="420"/>
      </w:pPr>
      <w:r>
        <w:t>11.12</w:t>
      </w:r>
      <w:r>
        <w:t>如果由于卖方技术服务的延误、疏忽或错误，在执行合同中造成延误，每延误工期一周卖方将向买方支付本合同设备总价</w:t>
      </w:r>
      <w:r>
        <w:rPr>
          <w:color w:val="FF0000"/>
        </w:rPr>
        <w:t>0.5%</w:t>
      </w:r>
      <w:r>
        <w:t>的违约赔偿金，本合同设备这部分赔偿金最多不超过本合同设备总价的</w:t>
      </w:r>
      <w:r>
        <w:rPr>
          <w:color w:val="FF0000"/>
        </w:rPr>
        <w:t>5</w:t>
      </w:r>
      <w:r>
        <w:t>%,</w:t>
      </w:r>
      <w:r>
        <w:t>且卖方需支付由于卖方技术服务错误或违约造成买方的直接损失。</w:t>
      </w:r>
    </w:p>
    <w:p w:rsidR="002E5F86" w:rsidRDefault="00143974">
      <w:pPr>
        <w:spacing w:line="312" w:lineRule="auto"/>
        <w:ind w:firstLine="476"/>
      </w:pPr>
      <w:r>
        <w:t>11.13</w:t>
      </w:r>
      <w:r>
        <w:t>卖方对于根据本合同</w:t>
      </w:r>
      <w:r>
        <w:t>11.10</w:t>
      </w:r>
      <w:r>
        <w:t>、</w:t>
      </w:r>
      <w:r>
        <w:t>11.12</w:t>
      </w:r>
      <w:r>
        <w:t>款承担的本合同设备违约金总额不论单项或多项累计将不超过本合同设备总价的</w:t>
      </w:r>
      <w:r>
        <w:t>10%</w:t>
      </w:r>
      <w:r>
        <w:t>。</w:t>
      </w:r>
    </w:p>
    <w:p w:rsidR="002E5F86" w:rsidRDefault="00143974">
      <w:pPr>
        <w:spacing w:line="312" w:lineRule="auto"/>
        <w:ind w:firstLine="476"/>
      </w:pPr>
      <w:r>
        <w:t>11.14</w:t>
      </w:r>
      <w:r>
        <w:t>卖方支付迟交违约金并不</w:t>
      </w:r>
      <w:proofErr w:type="gramStart"/>
      <w:r>
        <w:t>解除按</w:t>
      </w:r>
      <w:proofErr w:type="gramEnd"/>
      <w:r>
        <w:t>合同所规定的相应义务。</w:t>
      </w:r>
    </w:p>
    <w:p w:rsidR="002E5F86" w:rsidRDefault="00143974">
      <w:pPr>
        <w:spacing w:line="312" w:lineRule="auto"/>
        <w:ind w:firstLine="476"/>
      </w:pPr>
      <w:r>
        <w:t>11.15</w:t>
      </w:r>
      <w:r>
        <w:t>如果由于买方原因，迟付货款，买方须按下列方式支付违约金。</w:t>
      </w:r>
    </w:p>
    <w:p w:rsidR="002E5F86" w:rsidRDefault="00143974">
      <w:pPr>
        <w:spacing w:line="312" w:lineRule="auto"/>
        <w:ind w:firstLine="476"/>
      </w:pPr>
      <w:r>
        <w:t>迟交</w:t>
      </w:r>
      <w:r>
        <w:t>1—2</w:t>
      </w:r>
      <w:r>
        <w:t>周，每周违约金金额为迟付金额的</w:t>
      </w:r>
      <w:r>
        <w:t>0.3%</w:t>
      </w:r>
      <w:r>
        <w:t>；</w:t>
      </w:r>
    </w:p>
    <w:p w:rsidR="002E5F86" w:rsidRDefault="00143974">
      <w:pPr>
        <w:spacing w:line="312" w:lineRule="auto"/>
        <w:ind w:firstLine="476"/>
      </w:pPr>
      <w:r>
        <w:t>迟交</w:t>
      </w:r>
      <w:r>
        <w:t>3—5</w:t>
      </w:r>
      <w:r>
        <w:t>周，每周违约金金额为迟付金额的</w:t>
      </w:r>
      <w:r>
        <w:t>0.7%</w:t>
      </w:r>
      <w:r>
        <w:t>；</w:t>
      </w:r>
    </w:p>
    <w:p w:rsidR="002E5F86" w:rsidRDefault="00143974">
      <w:pPr>
        <w:spacing w:line="312" w:lineRule="auto"/>
        <w:ind w:firstLine="476"/>
      </w:pPr>
      <w:r>
        <w:t>迟交</w:t>
      </w:r>
      <w:r>
        <w:t>5</w:t>
      </w:r>
      <w:r>
        <w:t>周以上，每周违约金金额为迟付金额的</w:t>
      </w:r>
      <w:r>
        <w:t>1.0%</w:t>
      </w:r>
      <w:r>
        <w:t>；</w:t>
      </w:r>
    </w:p>
    <w:p w:rsidR="002E5F86" w:rsidRDefault="00143974">
      <w:pPr>
        <w:spacing w:line="312" w:lineRule="auto"/>
        <w:ind w:firstLine="476"/>
      </w:pPr>
      <w:r>
        <w:t>不满一周按一周计算。</w:t>
      </w:r>
    </w:p>
    <w:p w:rsidR="002E5F86" w:rsidRDefault="00143974">
      <w:pPr>
        <w:spacing w:line="312" w:lineRule="auto"/>
        <w:ind w:firstLine="476"/>
      </w:pPr>
      <w:r>
        <w:lastRenderedPageBreak/>
        <w:t>买方除支付迟付款违约金外，还应支付迟交款的相应利息，每套合同设备迟付款违约金总额不超过每套设备总价的</w:t>
      </w:r>
      <w:r>
        <w:t xml:space="preserve">5% </w:t>
      </w:r>
      <w:r>
        <w:t>。</w:t>
      </w:r>
    </w:p>
    <w:p w:rsidR="002E5F86" w:rsidRDefault="00143974">
      <w:pPr>
        <w:spacing w:line="312" w:lineRule="auto"/>
        <w:ind w:firstLine="476"/>
      </w:pPr>
      <w:r>
        <w:t>11.16</w:t>
      </w:r>
      <w:r>
        <w:t>卖方保证其供应的本合同设备是由其自己制造的。若卖方未经买方同意将本合同全部或部分设备外</w:t>
      </w:r>
      <w:proofErr w:type="gramStart"/>
      <w:r>
        <w:t>委其它</w:t>
      </w:r>
      <w:proofErr w:type="gramEnd"/>
      <w:r>
        <w:t>制造厂加工生产，用改挂名牌等手段欺骗买方，则买方有权解除合同，并可依法向卖方追究经济责任。</w:t>
      </w:r>
    </w:p>
    <w:p w:rsidR="002E5F86" w:rsidRDefault="002E5F86">
      <w:pPr>
        <w:spacing w:line="312" w:lineRule="auto"/>
        <w:ind w:firstLine="476"/>
      </w:pPr>
    </w:p>
    <w:p w:rsidR="002E5F86" w:rsidRDefault="00143974">
      <w:pPr>
        <w:pStyle w:val="a3"/>
        <w:rPr>
          <w:b/>
        </w:rPr>
      </w:pPr>
      <w:bookmarkStart w:id="105" w:name="_Toc139082911"/>
      <w:r>
        <w:rPr>
          <w:b/>
        </w:rPr>
        <w:t>12 保险</w:t>
      </w:r>
      <w:bookmarkEnd w:id="105"/>
    </w:p>
    <w:p w:rsidR="002E5F86" w:rsidRDefault="002E5F86">
      <w:pPr>
        <w:spacing w:line="312" w:lineRule="auto"/>
        <w:ind w:firstLineChars="200" w:firstLine="420"/>
      </w:pPr>
    </w:p>
    <w:p w:rsidR="002E5F86" w:rsidRDefault="00143974">
      <w:pPr>
        <w:spacing w:line="312" w:lineRule="auto"/>
        <w:ind w:firstLineChars="200" w:firstLine="420"/>
      </w:pPr>
      <w:r>
        <w:t>卖方需对合同设备，根据陆</w:t>
      </w:r>
      <w:proofErr w:type="gramStart"/>
      <w:r>
        <w:t>运运输</w:t>
      </w:r>
      <w:proofErr w:type="gramEnd"/>
      <w:r>
        <w:t>方式，向保险公司以卖方为受益人投保发运合同设备价格</w:t>
      </w:r>
      <w:r>
        <w:t>110%</w:t>
      </w:r>
      <w:r>
        <w:t>的运输一切险，保险区段为卖方仓库到工地交货（包括卸货）止。</w:t>
      </w:r>
    </w:p>
    <w:p w:rsidR="002E5F86" w:rsidRDefault="002E5F86">
      <w:pPr>
        <w:spacing w:line="312" w:lineRule="auto"/>
        <w:ind w:firstLineChars="200" w:firstLine="420"/>
      </w:pPr>
    </w:p>
    <w:p w:rsidR="002E5F86" w:rsidRDefault="00143974">
      <w:pPr>
        <w:pStyle w:val="a3"/>
        <w:rPr>
          <w:b/>
        </w:rPr>
      </w:pPr>
      <w:bookmarkStart w:id="106" w:name="_Toc139082912"/>
      <w:r>
        <w:rPr>
          <w:b/>
        </w:rPr>
        <w:t>13  税费</w:t>
      </w:r>
      <w:bookmarkEnd w:id="106"/>
    </w:p>
    <w:p w:rsidR="002E5F86" w:rsidRDefault="002E5F86">
      <w:pPr>
        <w:spacing w:line="312" w:lineRule="auto"/>
        <w:ind w:firstLineChars="200" w:firstLine="420"/>
      </w:pPr>
    </w:p>
    <w:p w:rsidR="002E5F86" w:rsidRDefault="00143974">
      <w:pPr>
        <w:spacing w:line="312" w:lineRule="auto"/>
        <w:ind w:firstLineChars="200" w:firstLine="420"/>
      </w:pPr>
      <w:r>
        <w:rPr>
          <w:rFonts w:hint="eastAsia"/>
        </w:rPr>
        <w:t>13.1</w:t>
      </w:r>
      <w:r>
        <w:t>根据中华人民共和国有关税务的法律、法规和规定，卖方应该交纳的与本合同有关的税费，由卖方承担。</w:t>
      </w:r>
    </w:p>
    <w:p w:rsidR="002E5F86" w:rsidRDefault="00143974">
      <w:pPr>
        <w:spacing w:line="312" w:lineRule="auto"/>
        <w:ind w:firstLineChars="200" w:firstLine="420"/>
      </w:pPr>
      <w:r>
        <w:rPr>
          <w:rFonts w:hint="eastAsia"/>
        </w:rPr>
        <w:t>13.2</w:t>
      </w:r>
      <w:r>
        <w:t>本合同价格为含税价。卖方提供的设备、技术资料、服务（包括运费）、进口设备或部件等所有税费（包括保险费）已全部包含在合同价格内，由卖方承担。</w:t>
      </w:r>
    </w:p>
    <w:p w:rsidR="002E5F86" w:rsidRDefault="002E5F86">
      <w:pPr>
        <w:spacing w:line="312" w:lineRule="auto"/>
        <w:ind w:firstLineChars="200" w:firstLine="420"/>
      </w:pPr>
    </w:p>
    <w:p w:rsidR="002E5F86" w:rsidRDefault="00143974">
      <w:pPr>
        <w:pStyle w:val="a3"/>
        <w:rPr>
          <w:b/>
        </w:rPr>
      </w:pPr>
      <w:bookmarkStart w:id="107" w:name="_Toc139082913"/>
      <w:r>
        <w:rPr>
          <w:b/>
        </w:rPr>
        <w:t>14  分包与外购</w:t>
      </w:r>
      <w:bookmarkEnd w:id="107"/>
    </w:p>
    <w:p w:rsidR="002E5F86" w:rsidRDefault="002E5F86">
      <w:pPr>
        <w:spacing w:line="312" w:lineRule="auto"/>
        <w:ind w:firstLineChars="200" w:firstLine="420"/>
      </w:pPr>
    </w:p>
    <w:p w:rsidR="002E5F86" w:rsidRDefault="00143974">
      <w:pPr>
        <w:spacing w:line="312" w:lineRule="auto"/>
        <w:ind w:firstLineChars="200" w:firstLine="420"/>
      </w:pPr>
      <w:r>
        <w:rPr>
          <w:rFonts w:hint="eastAsia"/>
        </w:rPr>
        <w:t>14.1</w:t>
      </w:r>
      <w:r>
        <w:t>卖方未经买方同意不得将本合同范围内的设备或部件进行分包</w:t>
      </w:r>
      <w:r>
        <w:t>(</w:t>
      </w:r>
      <w:r>
        <w:t>包括主要部件外购</w:t>
      </w:r>
      <w:r>
        <w:t>)</w:t>
      </w:r>
      <w:r>
        <w:t>。卖方需分包的内容和比例应征得买方同意，否则不得分包。</w:t>
      </w:r>
    </w:p>
    <w:p w:rsidR="002E5F86" w:rsidRDefault="00143974">
      <w:pPr>
        <w:spacing w:line="312" w:lineRule="auto"/>
        <w:ind w:firstLineChars="200" w:firstLine="420"/>
      </w:pPr>
      <w:r>
        <w:rPr>
          <w:rFonts w:hint="eastAsia"/>
        </w:rPr>
        <w:t>14.2</w:t>
      </w:r>
      <w:r>
        <w:t>卖方将本合同范围内的设备或部件的内容和比例提交买方同意后，在本合同生效</w:t>
      </w:r>
      <w:r>
        <w:t>1</w:t>
      </w:r>
      <w:r>
        <w:t>个月内，将此部分设备或部件的分包商预选名单、分包商资质材料，提交给买方。买方收到卖方提交的分包</w:t>
      </w:r>
      <w:proofErr w:type="gramStart"/>
      <w:r>
        <w:t>商文件</w:t>
      </w:r>
      <w:proofErr w:type="gramEnd"/>
      <w:r>
        <w:t>后</w:t>
      </w:r>
      <w:r>
        <w:t>1</w:t>
      </w:r>
      <w:r>
        <w:t>个月内进行审查，审查同意后，以书面形式予以答复。卖方须在买方同意的分包商名单中选定分包商，并以书面形式正式通知买方。</w:t>
      </w:r>
    </w:p>
    <w:p w:rsidR="002E5F86" w:rsidRDefault="00143974">
      <w:pPr>
        <w:spacing w:line="312" w:lineRule="auto"/>
        <w:ind w:firstLineChars="200" w:firstLine="420"/>
      </w:pPr>
      <w:r>
        <w:rPr>
          <w:rFonts w:hint="eastAsia"/>
        </w:rPr>
        <w:t>14.3</w:t>
      </w:r>
      <w:r>
        <w:t>分包（外购）设备或部件的技术服务、技术配合按</w:t>
      </w:r>
      <w:r>
        <w:t>8.9</w:t>
      </w:r>
      <w:r>
        <w:t>、</w:t>
      </w:r>
      <w:r>
        <w:t>8.10</w:t>
      </w:r>
      <w:r>
        <w:t>、</w:t>
      </w:r>
      <w:r>
        <w:t>8.11</w:t>
      </w:r>
      <w:r>
        <w:t>款的规定办理。</w:t>
      </w:r>
    </w:p>
    <w:p w:rsidR="002E5F86" w:rsidRDefault="00143974">
      <w:pPr>
        <w:spacing w:line="312" w:lineRule="auto"/>
        <w:ind w:firstLineChars="200" w:firstLine="420"/>
      </w:pPr>
      <w:r>
        <w:rPr>
          <w:rFonts w:hint="eastAsia"/>
        </w:rPr>
        <w:t>14.4</w:t>
      </w:r>
      <w:r>
        <w:t>卖方对所有分包设备、部件承担本合同项下的全部责任。</w:t>
      </w:r>
    </w:p>
    <w:p w:rsidR="002E5F86" w:rsidRDefault="002E5F86">
      <w:pPr>
        <w:spacing w:line="312" w:lineRule="auto"/>
        <w:ind w:firstLineChars="200" w:firstLine="420"/>
      </w:pPr>
    </w:p>
    <w:p w:rsidR="002E5F86" w:rsidRDefault="00143974">
      <w:pPr>
        <w:pStyle w:val="a3"/>
        <w:rPr>
          <w:b/>
        </w:rPr>
      </w:pPr>
      <w:bookmarkStart w:id="108" w:name="_Toc139082914"/>
      <w:r>
        <w:rPr>
          <w:b/>
        </w:rPr>
        <w:t>15  合同的变更、修改、中止和终止</w:t>
      </w:r>
      <w:bookmarkEnd w:id="108"/>
    </w:p>
    <w:p w:rsidR="002E5F86" w:rsidRDefault="002E5F86">
      <w:pPr>
        <w:spacing w:line="312" w:lineRule="auto"/>
        <w:ind w:firstLineChars="200" w:firstLine="420"/>
      </w:pPr>
    </w:p>
    <w:p w:rsidR="002E5F86" w:rsidRDefault="00143974">
      <w:pPr>
        <w:spacing w:line="312" w:lineRule="auto"/>
        <w:ind w:firstLineChars="200" w:firstLine="420"/>
      </w:pPr>
      <w:r>
        <w:rPr>
          <w:rFonts w:hint="eastAsia"/>
        </w:rPr>
        <w:t>15.1</w:t>
      </w:r>
      <w:r>
        <w:t>本合同一经生效，合同双方均不得擅自对本合同的内容（包括附件）作任何单方的修改。但任何一方均可以对合同内容以书面形式提出变更、修改、取消或补充的建议。该项建议应以书面形式通知对方并经双方签字确认。如果该项修改改变了合同价格和交货进度，应在收到上述修改通知书后的</w:t>
      </w:r>
      <w:r>
        <w:rPr>
          <w:rFonts w:hint="eastAsia"/>
        </w:rPr>
        <w:t>3</w:t>
      </w:r>
      <w:r>
        <w:t>个工作日内，提出影响合同价格和交货进度的详细说明。双</w:t>
      </w:r>
      <w:r>
        <w:lastRenderedPageBreak/>
        <w:t>方同意后经双方法定代表人或委托代理人（须经法定代表人书面授权委托）签字并报原合同审查单位审查后方能生效。将修改后有关部分抄送原合同有关单位。</w:t>
      </w:r>
    </w:p>
    <w:p w:rsidR="002E5F86" w:rsidRDefault="00143974">
      <w:pPr>
        <w:spacing w:line="312" w:lineRule="auto"/>
        <w:ind w:firstLineChars="200" w:firstLine="420"/>
      </w:pPr>
      <w:r>
        <w:rPr>
          <w:rFonts w:hint="eastAsia"/>
        </w:rPr>
        <w:t>15.2</w:t>
      </w:r>
      <w:r>
        <w:t>如果卖方有违反或拒绝执行本合同规定的行为时，买方将用书面通知卖方，卖方在接到通知后</w:t>
      </w:r>
      <w:r>
        <w:t>2</w:t>
      </w:r>
      <w:r>
        <w:t>天内确认无误后应对违反或拒绝做出修正，如果认为在</w:t>
      </w:r>
      <w:r>
        <w:t>2</w:t>
      </w:r>
      <w:r>
        <w:t>天内来不及纠正时，应提出修正计划。如果得不到纠正或提不出修正计划，买方将保留中止本合同的一部分或全部的权利。对于这种中止，买方将</w:t>
      </w:r>
      <w:proofErr w:type="gramStart"/>
      <w:r>
        <w:t>不</w:t>
      </w:r>
      <w:proofErr w:type="gramEnd"/>
      <w:r>
        <w:t>出具变更通知书，由此而发生的一切费用、损失和索赔将由卖方负担。如果卖方的违约行为本合同其它条款有明确规定，则按有关条款处理。</w:t>
      </w:r>
    </w:p>
    <w:p w:rsidR="002E5F86" w:rsidRDefault="00143974">
      <w:pPr>
        <w:spacing w:line="312" w:lineRule="auto"/>
        <w:ind w:firstLineChars="200" w:firstLine="420"/>
      </w:pPr>
      <w:r>
        <w:rPr>
          <w:rFonts w:hint="eastAsia"/>
        </w:rPr>
        <w:t>15.3</w:t>
      </w:r>
      <w:r>
        <w:t>如果买方行使中止权利，买方有权停付到期应向卖方支付中止部分的款项，并有权将在执行合同中预付给卖方的中止部分款项索回。</w:t>
      </w:r>
    </w:p>
    <w:p w:rsidR="002E5F86" w:rsidRDefault="00143974">
      <w:pPr>
        <w:spacing w:line="312" w:lineRule="auto"/>
        <w:ind w:firstLineChars="200" w:firstLine="420"/>
      </w:pPr>
      <w:r>
        <w:rPr>
          <w:rFonts w:hint="eastAsia"/>
        </w:rPr>
        <w:t>15.4</w:t>
      </w:r>
      <w:r>
        <w:t>在合同执行过程中，若因国家政策调整而引起本合同无法正常执行时，卖方或买方可以向对方提出中止执行合同或修改合同有关条款的建议，与之有关的事宜双方协商办理</w:t>
      </w:r>
    </w:p>
    <w:p w:rsidR="002E5F86" w:rsidRDefault="00143974">
      <w:pPr>
        <w:spacing w:line="312" w:lineRule="auto"/>
        <w:ind w:firstLineChars="200" w:firstLine="420"/>
      </w:pPr>
      <w:r>
        <w:rPr>
          <w:rFonts w:hint="eastAsia"/>
        </w:rPr>
        <w:t>15.5</w:t>
      </w:r>
      <w:r>
        <w:t>因买方原因要求中途退货，买方应向卖方偿付违约金，违约金为退货部分设备价格的</w:t>
      </w:r>
      <w:r>
        <w:t>10-30%</w:t>
      </w:r>
      <w:r>
        <w:t>并赔偿卖方由此产生的直接经济损失。</w:t>
      </w:r>
    </w:p>
    <w:p w:rsidR="002E5F86" w:rsidRDefault="00143974">
      <w:pPr>
        <w:spacing w:line="312" w:lineRule="auto"/>
        <w:ind w:firstLineChars="200" w:firstLine="420"/>
      </w:pPr>
      <w:r>
        <w:rPr>
          <w:rFonts w:hint="eastAsia"/>
        </w:rPr>
        <w:t>15.6</w:t>
      </w:r>
      <w:r>
        <w:t>因卖方原因而不能交货，卖方应向买方偿付违约金，违约金为不能交货部分设备价格的</w:t>
      </w:r>
      <w:r>
        <w:t>10-30%</w:t>
      </w:r>
      <w:r>
        <w:t>，并赔偿买方由此产生的直接经济损失。</w:t>
      </w:r>
    </w:p>
    <w:p w:rsidR="002E5F86" w:rsidRDefault="00143974">
      <w:pPr>
        <w:spacing w:line="312" w:lineRule="auto"/>
        <w:ind w:firstLineChars="200" w:firstLine="420"/>
      </w:pPr>
      <w:r>
        <w:rPr>
          <w:rFonts w:hint="eastAsia"/>
        </w:rPr>
        <w:t>15.7</w:t>
      </w:r>
      <w:r>
        <w:t>如果卖方破产、产权变换（被兼并、合并、解体、注销）或无偿还能力，或为了债权人的利益在破产管理下经营其业务，买方有权立即书面通知卖方或破产清算管理人或合同归属人终止合同，或向该破产管理人、清算人或该合同归属人提供选择，视其给出合理忠实履行合同的保证情况，执行经过买方同意的一部分合同。</w:t>
      </w:r>
    </w:p>
    <w:p w:rsidR="002E5F86" w:rsidRDefault="00143974">
      <w:pPr>
        <w:spacing w:line="312" w:lineRule="auto"/>
        <w:ind w:firstLineChars="200" w:firstLine="420"/>
      </w:pPr>
      <w:r>
        <w:rPr>
          <w:rFonts w:hint="eastAsia"/>
        </w:rPr>
        <w:t>15.8</w:t>
      </w:r>
      <w:r>
        <w:t>若</w:t>
      </w:r>
      <w:r>
        <w:t>15.7</w:t>
      </w:r>
      <w:r>
        <w:t>款考虑的情况确实发生，买方有权从卖方手中将与本合同设备有关的工作接管并收归已有，并在合理期限内从卖方的现场房屋中迁出所有与本合同设备有关的设计、图纸、说明和材料，这些东西的所有权已属买方，卖方应给买方提供全权处理并提供一切合理的方便，使其能搬走上述这类设计图纸、说明和材料，买方对这种终止合同直接引起的对卖方的任何索赔不承担责任。此外，双方应对卖方已经实际履行的合同部分评价达成协议，并处理合同提前结束的一切后果。</w:t>
      </w:r>
    </w:p>
    <w:p w:rsidR="002E5F86" w:rsidRDefault="002E5F86">
      <w:pPr>
        <w:spacing w:line="312" w:lineRule="auto"/>
        <w:ind w:firstLineChars="200" w:firstLine="420"/>
      </w:pPr>
    </w:p>
    <w:p w:rsidR="002E5F86" w:rsidRDefault="00143974">
      <w:pPr>
        <w:pStyle w:val="a3"/>
        <w:rPr>
          <w:b/>
        </w:rPr>
      </w:pPr>
      <w:bookmarkStart w:id="109" w:name="_Toc139082915"/>
      <w:r>
        <w:rPr>
          <w:b/>
        </w:rPr>
        <w:t>16  不可抗力</w:t>
      </w:r>
      <w:bookmarkEnd w:id="109"/>
    </w:p>
    <w:p w:rsidR="002E5F86" w:rsidRDefault="002E5F86">
      <w:pPr>
        <w:spacing w:line="312" w:lineRule="auto"/>
        <w:ind w:firstLineChars="200" w:firstLine="420"/>
      </w:pPr>
    </w:p>
    <w:p w:rsidR="002E5F86" w:rsidRDefault="00143974">
      <w:pPr>
        <w:spacing w:line="312" w:lineRule="auto"/>
        <w:ind w:firstLineChars="200" w:firstLine="420"/>
      </w:pPr>
      <w:r>
        <w:rPr>
          <w:rFonts w:hint="eastAsia"/>
        </w:rPr>
        <w:t>16.1</w:t>
      </w:r>
      <w:r>
        <w:t>不可抗力是指：严重的自然灾害和灾难（如台风、洪水、地震、火灾和爆炸等）、战争（不论是否宣战）、</w:t>
      </w:r>
      <w:r>
        <w:rPr>
          <w:rFonts w:hint="eastAsia"/>
        </w:rPr>
        <w:t>叛乱</w:t>
      </w:r>
      <w:r>
        <w:t>、动乱等等。合同双方中的任何一方，由于不可抗力事件而影响合同义务的执行时，则延迟履行合同义务的期限相当于不可抗力事件影响的时间，但是不能因为不可抗力的延迟而调整合同价格。</w:t>
      </w:r>
    </w:p>
    <w:p w:rsidR="002E5F86" w:rsidRDefault="00143974">
      <w:pPr>
        <w:spacing w:line="312" w:lineRule="auto"/>
        <w:ind w:firstLineChars="200" w:firstLine="420"/>
      </w:pPr>
      <w:r>
        <w:rPr>
          <w:rFonts w:hint="eastAsia"/>
        </w:rPr>
        <w:t>16.2</w:t>
      </w:r>
      <w:r>
        <w:t>受到不可抗力影响的一方应在不可抗力事故发生后，尽快将所发生的不可抗力事件的情况以传真或电报通知另一方，并在</w:t>
      </w:r>
      <w:r>
        <w:t>7</w:t>
      </w:r>
      <w:r>
        <w:t>天内将有关当局出具的证明文件提交给另一方审阅</w:t>
      </w:r>
      <w:r>
        <w:lastRenderedPageBreak/>
        <w:t>确认，受影响的一切同时应尽量设法缩小这种影响和由此而引起的延误，一旦不可抗力的影响消除后，应将此情况立即通知对方。</w:t>
      </w:r>
    </w:p>
    <w:p w:rsidR="002E5F86" w:rsidRDefault="00143974">
      <w:pPr>
        <w:spacing w:line="312" w:lineRule="auto"/>
        <w:ind w:firstLineChars="200" w:firstLine="420"/>
      </w:pPr>
      <w:r>
        <w:rPr>
          <w:rFonts w:hint="eastAsia"/>
        </w:rPr>
        <w:t>16.3</w:t>
      </w:r>
      <w:r>
        <w:t>如双方对不可抗力事件的影响估计将延续到</w:t>
      </w:r>
      <w:r>
        <w:t>120</w:t>
      </w:r>
      <w:r>
        <w:t>天以上时，双方应通过友好协商解决本合同的执行问题（包括交货、安装、运试行和验收等问题）。</w:t>
      </w:r>
    </w:p>
    <w:p w:rsidR="002E5F86" w:rsidRDefault="002E5F86">
      <w:pPr>
        <w:spacing w:line="312" w:lineRule="auto"/>
        <w:ind w:firstLineChars="200" w:firstLine="420"/>
      </w:pPr>
    </w:p>
    <w:p w:rsidR="002E5F86" w:rsidRDefault="00143974">
      <w:pPr>
        <w:pStyle w:val="a3"/>
        <w:rPr>
          <w:b/>
        </w:rPr>
      </w:pPr>
      <w:bookmarkStart w:id="110" w:name="_Toc139082916"/>
      <w:r>
        <w:rPr>
          <w:b/>
        </w:rPr>
        <w:t>17  合同争议的解决</w:t>
      </w:r>
      <w:bookmarkEnd w:id="110"/>
    </w:p>
    <w:p w:rsidR="002E5F86" w:rsidRDefault="002E5F86">
      <w:pPr>
        <w:spacing w:line="312" w:lineRule="auto"/>
        <w:ind w:firstLineChars="200" w:firstLine="420"/>
      </w:pPr>
    </w:p>
    <w:p w:rsidR="002E5F86" w:rsidRDefault="00143974">
      <w:pPr>
        <w:spacing w:line="312" w:lineRule="auto"/>
        <w:ind w:firstLineChars="200" w:firstLine="420"/>
      </w:pPr>
      <w:r>
        <w:rPr>
          <w:rFonts w:hint="eastAsia"/>
        </w:rPr>
        <w:t>17.1</w:t>
      </w:r>
      <w:r>
        <w:t>凡与本合同有关而引起的一切争议，双方首先通过友好协商解决，如经协商后仍不能达成协议时，任何一方可以向</w:t>
      </w:r>
      <w:r>
        <w:rPr>
          <w:rFonts w:hint="eastAsia"/>
        </w:rPr>
        <w:t>合同签订地</w:t>
      </w:r>
      <w:r>
        <w:t>法院提出诉讼。</w:t>
      </w:r>
    </w:p>
    <w:p w:rsidR="002E5F86" w:rsidRDefault="00143974">
      <w:pPr>
        <w:spacing w:line="312" w:lineRule="auto"/>
        <w:ind w:firstLineChars="200" w:firstLine="420"/>
      </w:pPr>
      <w:r>
        <w:rPr>
          <w:rFonts w:hint="eastAsia"/>
        </w:rPr>
        <w:t>17.2</w:t>
      </w:r>
      <w:r>
        <w:t>法院判决对双方都有约束力。</w:t>
      </w:r>
    </w:p>
    <w:p w:rsidR="002E5F86" w:rsidRDefault="00143974">
      <w:pPr>
        <w:spacing w:line="312" w:lineRule="auto"/>
        <w:ind w:firstLineChars="200" w:firstLine="412"/>
        <w:rPr>
          <w:spacing w:val="-2"/>
        </w:rPr>
      </w:pPr>
      <w:r>
        <w:rPr>
          <w:rFonts w:hint="eastAsia"/>
          <w:spacing w:val="-2"/>
        </w:rPr>
        <w:t>17.4</w:t>
      </w:r>
      <w:r>
        <w:rPr>
          <w:spacing w:val="-2"/>
        </w:rPr>
        <w:t>上述过程发生的费用应由败诉方承担。</w:t>
      </w:r>
    </w:p>
    <w:p w:rsidR="002E5F86" w:rsidRDefault="00143974">
      <w:pPr>
        <w:spacing w:line="312" w:lineRule="auto"/>
        <w:ind w:firstLineChars="200" w:firstLine="420"/>
      </w:pPr>
      <w:r>
        <w:rPr>
          <w:rFonts w:hint="eastAsia"/>
        </w:rPr>
        <w:t>17.5</w:t>
      </w:r>
      <w:r>
        <w:t>在进行法院审理期间，除提交法院审理的事项外，合同仍应继续履行。</w:t>
      </w:r>
    </w:p>
    <w:p w:rsidR="002E5F86" w:rsidRDefault="002E5F86">
      <w:pPr>
        <w:spacing w:line="312" w:lineRule="auto"/>
        <w:ind w:firstLineChars="200" w:firstLine="420"/>
      </w:pPr>
    </w:p>
    <w:p w:rsidR="002E5F86" w:rsidRDefault="00143974">
      <w:pPr>
        <w:pStyle w:val="a3"/>
        <w:rPr>
          <w:b/>
        </w:rPr>
      </w:pPr>
      <w:bookmarkStart w:id="111" w:name="_Toc139082917"/>
      <w:r>
        <w:rPr>
          <w:b/>
        </w:rPr>
        <w:t>18  合同生效</w:t>
      </w:r>
      <w:bookmarkEnd w:id="111"/>
    </w:p>
    <w:p w:rsidR="002E5F86" w:rsidRDefault="002E5F86">
      <w:pPr>
        <w:spacing w:line="312" w:lineRule="auto"/>
        <w:ind w:firstLineChars="200" w:firstLine="420"/>
      </w:pPr>
    </w:p>
    <w:p w:rsidR="002E5F86" w:rsidRDefault="00143974">
      <w:pPr>
        <w:spacing w:line="312" w:lineRule="auto"/>
        <w:ind w:firstLineChars="200" w:firstLine="420"/>
      </w:pPr>
      <w:r>
        <w:t>本合同生效需满足下列条件：</w:t>
      </w:r>
    </w:p>
    <w:p w:rsidR="002E5F86" w:rsidRDefault="00143974">
      <w:pPr>
        <w:spacing w:line="312" w:lineRule="auto"/>
        <w:ind w:firstLineChars="200" w:firstLine="420"/>
      </w:pPr>
      <w:r>
        <w:rPr>
          <w:rFonts w:hint="eastAsia"/>
        </w:rPr>
        <w:t>（</w:t>
      </w:r>
      <w:r>
        <w:rPr>
          <w:rFonts w:hint="eastAsia"/>
        </w:rPr>
        <w:t>1</w:t>
      </w:r>
      <w:r>
        <w:rPr>
          <w:rFonts w:hint="eastAsia"/>
        </w:rPr>
        <w:t>）</w:t>
      </w:r>
      <w:r>
        <w:t>本合同经双方法定代表人或委托代理人（须经法定代表人书面授权委托）签字，加盖合同专用公章。</w:t>
      </w:r>
    </w:p>
    <w:p w:rsidR="002E5F86" w:rsidRDefault="00143974">
      <w:pPr>
        <w:spacing w:line="312" w:lineRule="auto"/>
        <w:ind w:firstLineChars="200" w:firstLine="420"/>
      </w:pPr>
      <w:r>
        <w:rPr>
          <w:rFonts w:hint="eastAsia"/>
        </w:rPr>
        <w:t>（</w:t>
      </w:r>
      <w:r>
        <w:rPr>
          <w:rFonts w:hint="eastAsia"/>
        </w:rPr>
        <w:t>2</w:t>
      </w:r>
      <w:r>
        <w:rPr>
          <w:rFonts w:hint="eastAsia"/>
        </w:rPr>
        <w:t>）</w:t>
      </w:r>
      <w:r>
        <w:t>本合同有效期：从合同生效之日起到签发</w:t>
      </w:r>
      <w:r>
        <w:t>“</w:t>
      </w:r>
      <w:r>
        <w:t>最终验收证书</w:t>
      </w:r>
      <w:r>
        <w:t>”</w:t>
      </w:r>
      <w:r>
        <w:t>并理赔完毕货款两清之日止。</w:t>
      </w:r>
    </w:p>
    <w:p w:rsidR="002E5F86" w:rsidRDefault="002E5F86">
      <w:pPr>
        <w:spacing w:line="312" w:lineRule="auto"/>
        <w:ind w:firstLineChars="200" w:firstLine="420"/>
      </w:pPr>
    </w:p>
    <w:p w:rsidR="002E5F86" w:rsidRDefault="00143974">
      <w:pPr>
        <w:pStyle w:val="a3"/>
        <w:rPr>
          <w:b/>
        </w:rPr>
      </w:pPr>
      <w:bookmarkStart w:id="112" w:name="_Toc139082918"/>
      <w:r>
        <w:rPr>
          <w:b/>
        </w:rPr>
        <w:t>19  其它</w:t>
      </w:r>
      <w:bookmarkEnd w:id="112"/>
    </w:p>
    <w:p w:rsidR="002E5F86" w:rsidRDefault="002E5F86">
      <w:pPr>
        <w:spacing w:line="312" w:lineRule="auto"/>
        <w:ind w:firstLineChars="200" w:firstLine="420"/>
      </w:pPr>
    </w:p>
    <w:p w:rsidR="002E5F86" w:rsidRDefault="00143974">
      <w:pPr>
        <w:spacing w:line="312" w:lineRule="auto"/>
        <w:ind w:firstLineChars="200" w:firstLine="420"/>
      </w:pPr>
      <w:r>
        <w:rPr>
          <w:rFonts w:hint="eastAsia"/>
        </w:rPr>
        <w:t>19.1</w:t>
      </w:r>
      <w:r>
        <w:t>本合同适用法律为中华人民共和国法律。</w:t>
      </w:r>
    </w:p>
    <w:p w:rsidR="002E5F86" w:rsidRDefault="00143974">
      <w:pPr>
        <w:spacing w:line="312" w:lineRule="auto"/>
        <w:ind w:firstLineChars="200" w:firstLine="420"/>
      </w:pPr>
      <w:r>
        <w:rPr>
          <w:rFonts w:hint="eastAsia"/>
        </w:rPr>
        <w:t>19.2</w:t>
      </w:r>
      <w:r>
        <w:t>本合同所包括的附件，是本合同不可分割的一部分，具有同等的法律效力。</w:t>
      </w:r>
    </w:p>
    <w:p w:rsidR="002E5F86" w:rsidRDefault="00143974">
      <w:pPr>
        <w:spacing w:line="312" w:lineRule="auto"/>
        <w:ind w:firstLineChars="200" w:firstLine="420"/>
      </w:pPr>
      <w:r>
        <w:rPr>
          <w:rFonts w:hint="eastAsia"/>
        </w:rPr>
        <w:t>19.3</w:t>
      </w:r>
      <w:r>
        <w:t>合同双方承担的合同义务都不得超过合同的规定，合同任何一方也不得对另一方做出有约束力的声明、陈述、许诺或行动。</w:t>
      </w:r>
    </w:p>
    <w:p w:rsidR="002E5F86" w:rsidRDefault="00143974">
      <w:pPr>
        <w:spacing w:line="312" w:lineRule="auto"/>
        <w:ind w:firstLineChars="200" w:firstLine="420"/>
      </w:pPr>
      <w:r>
        <w:rPr>
          <w:rFonts w:hint="eastAsia"/>
        </w:rPr>
        <w:t>19.4</w:t>
      </w:r>
      <w:r>
        <w:t>本合同列明了双方的责任、义务、补偿和补救条款。任何一方不承担本合同规定以外的责任、义务、补偿和补救。</w:t>
      </w:r>
    </w:p>
    <w:p w:rsidR="002E5F86" w:rsidRDefault="00143974">
      <w:pPr>
        <w:spacing w:line="312" w:lineRule="auto"/>
        <w:ind w:firstLineChars="200" w:firstLine="420"/>
      </w:pPr>
      <w:r>
        <w:rPr>
          <w:rFonts w:hint="eastAsia"/>
        </w:rPr>
        <w:t>19.5</w:t>
      </w:r>
      <w:r>
        <w:t>双方任何一方未取得另一方事先同意前不得将本合同</w:t>
      </w:r>
      <w:r>
        <w:rPr>
          <w:rFonts w:hint="eastAsia"/>
        </w:rPr>
        <w:t>项</w:t>
      </w:r>
      <w:r>
        <w:t>下的部分或全部权利或义务转让给第三方。</w:t>
      </w:r>
    </w:p>
    <w:p w:rsidR="002E5F86" w:rsidRDefault="00143974">
      <w:pPr>
        <w:spacing w:line="312" w:lineRule="auto"/>
        <w:ind w:firstLineChars="200" w:firstLine="420"/>
      </w:pPr>
      <w:r>
        <w:rPr>
          <w:rFonts w:hint="eastAsia"/>
        </w:rPr>
        <w:t>19.6</w:t>
      </w:r>
      <w:r>
        <w:t>本合同项下双方相互提供的文件、资料，双方除为履行合同的目的外，均不得提供给与</w:t>
      </w:r>
      <w:r>
        <w:t>“</w:t>
      </w:r>
      <w:r>
        <w:t>合同设备</w:t>
      </w:r>
      <w:r>
        <w:t>”</w:t>
      </w:r>
      <w:r>
        <w:t>和相互工程无关的第三方。</w:t>
      </w:r>
    </w:p>
    <w:p w:rsidR="002E5F86" w:rsidRDefault="00143974">
      <w:pPr>
        <w:spacing w:line="312" w:lineRule="auto"/>
        <w:ind w:firstLineChars="200" w:firstLine="420"/>
      </w:pPr>
      <w:r>
        <w:rPr>
          <w:rFonts w:hint="eastAsia"/>
        </w:rPr>
        <w:t>19.7</w:t>
      </w:r>
      <w:r>
        <w:t>合同双方应指定二名授权代表，分别负责直接处理</w:t>
      </w:r>
      <w:r>
        <w:t>“</w:t>
      </w:r>
      <w:r>
        <w:t>本合同设备</w:t>
      </w:r>
      <w:r>
        <w:t>”</w:t>
      </w:r>
      <w:r>
        <w:t>的技术和商务问题。双方授权代表的名称和通讯地址在合同生效的同时通知对方。</w:t>
      </w:r>
    </w:p>
    <w:p w:rsidR="002E5F86" w:rsidRDefault="00143974">
      <w:pPr>
        <w:spacing w:line="312" w:lineRule="auto"/>
        <w:ind w:firstLineChars="200" w:firstLine="420"/>
      </w:pPr>
      <w:r>
        <w:rPr>
          <w:rFonts w:hint="eastAsia"/>
        </w:rPr>
        <w:lastRenderedPageBreak/>
        <w:t>19.8</w:t>
      </w:r>
      <w:r>
        <w:t>任何</w:t>
      </w:r>
      <w:proofErr w:type="gramStart"/>
      <w:r>
        <w:t>一</w:t>
      </w:r>
      <w:proofErr w:type="gramEnd"/>
      <w:r>
        <w:t>方向对方提出的函电通知或要求，如系在正式书写并按对方下述地址派员递送或挂号、航空邮寄、电报、传真或电传发送的，在取得对方人员或通讯设施接收确认后，即被认为已经被对方正式接收。</w:t>
      </w:r>
    </w:p>
    <w:p w:rsidR="002E5F86" w:rsidRDefault="00143974">
      <w:pPr>
        <w:spacing w:line="312" w:lineRule="auto"/>
        <w:ind w:firstLineChars="200" w:firstLine="420"/>
      </w:pPr>
      <w:r>
        <w:rPr>
          <w:rFonts w:hint="eastAsia"/>
        </w:rPr>
        <w:t>19.9</w:t>
      </w:r>
      <w:r>
        <w:t>本合同一式</w:t>
      </w:r>
      <w:r>
        <w:rPr>
          <w:rFonts w:hint="eastAsia"/>
        </w:rPr>
        <w:t>6</w:t>
      </w:r>
      <w:r>
        <w:t>份，</w:t>
      </w:r>
      <w:r>
        <w:rPr>
          <w:rFonts w:hint="eastAsia"/>
        </w:rPr>
        <w:t>双方各执</w:t>
      </w:r>
      <w:r>
        <w:rPr>
          <w:rFonts w:hint="eastAsia"/>
        </w:rPr>
        <w:t>3</w:t>
      </w:r>
      <w:r>
        <w:rPr>
          <w:rFonts w:hint="eastAsia"/>
        </w:rPr>
        <w:t>份。</w:t>
      </w:r>
    </w:p>
    <w:p w:rsidR="002E5F86" w:rsidRDefault="00143974">
      <w:pPr>
        <w:spacing w:line="312" w:lineRule="auto"/>
        <w:ind w:left="480"/>
      </w:pPr>
      <w:r>
        <w:rPr>
          <w:rFonts w:hint="eastAsia"/>
        </w:rPr>
        <w:t>19.10</w:t>
      </w:r>
      <w:r>
        <w:rPr>
          <w:rFonts w:hint="eastAsia"/>
        </w:rPr>
        <w:t>本合同双方的地址如下：</w:t>
      </w:r>
    </w:p>
    <w:tbl>
      <w:tblPr>
        <w:tblW w:w="8522" w:type="dxa"/>
        <w:tblLayout w:type="fixed"/>
        <w:tblLook w:val="04A0" w:firstRow="1" w:lastRow="0" w:firstColumn="1" w:lastColumn="0" w:noHBand="0" w:noVBand="1"/>
      </w:tblPr>
      <w:tblGrid>
        <w:gridCol w:w="4261"/>
        <w:gridCol w:w="4261"/>
      </w:tblGrid>
      <w:tr w:rsidR="002E5F86">
        <w:trPr>
          <w:trHeight w:val="567"/>
        </w:trPr>
        <w:tc>
          <w:tcPr>
            <w:tcW w:w="4261" w:type="dxa"/>
          </w:tcPr>
          <w:p w:rsidR="002E5F86" w:rsidRDefault="00143974">
            <w:pPr>
              <w:rPr>
                <w:rFonts w:ascii="宋体" w:hAnsi="宋体"/>
              </w:rPr>
            </w:pPr>
            <w:r>
              <w:rPr>
                <w:rFonts w:ascii="宋体" w:hAnsi="宋体" w:hint="eastAsia"/>
              </w:rPr>
              <w:t>买方</w:t>
            </w:r>
          </w:p>
        </w:tc>
        <w:tc>
          <w:tcPr>
            <w:tcW w:w="4261" w:type="dxa"/>
          </w:tcPr>
          <w:p w:rsidR="002E5F86" w:rsidRDefault="00143974">
            <w:pPr>
              <w:rPr>
                <w:rFonts w:ascii="宋体" w:hAnsi="宋体"/>
              </w:rPr>
            </w:pPr>
            <w:r>
              <w:rPr>
                <w:rFonts w:ascii="宋体" w:hAnsi="宋体" w:hint="eastAsia"/>
              </w:rPr>
              <w:t>卖方</w:t>
            </w:r>
          </w:p>
        </w:tc>
      </w:tr>
      <w:tr w:rsidR="002E5F86">
        <w:trPr>
          <w:trHeight w:val="567"/>
        </w:trPr>
        <w:tc>
          <w:tcPr>
            <w:tcW w:w="4261" w:type="dxa"/>
          </w:tcPr>
          <w:p w:rsidR="002E5F86" w:rsidRDefault="00143974">
            <w:pPr>
              <w:rPr>
                <w:rFonts w:ascii="宋体" w:hAnsi="宋体"/>
              </w:rPr>
            </w:pPr>
            <w:r>
              <w:rPr>
                <w:rFonts w:ascii="宋体" w:hAnsi="宋体" w:hint="eastAsia"/>
              </w:rPr>
              <w:t>名称：</w:t>
            </w:r>
          </w:p>
          <w:p w:rsidR="002E5F86" w:rsidRDefault="002E5F86">
            <w:pPr>
              <w:rPr>
                <w:rFonts w:ascii="宋体" w:hAnsi="宋体"/>
              </w:rPr>
            </w:pPr>
          </w:p>
        </w:tc>
        <w:tc>
          <w:tcPr>
            <w:tcW w:w="4261" w:type="dxa"/>
          </w:tcPr>
          <w:p w:rsidR="002E5F86" w:rsidRDefault="00143974">
            <w:pPr>
              <w:rPr>
                <w:rFonts w:ascii="宋体" w:hAnsi="宋体"/>
              </w:rPr>
            </w:pPr>
            <w:r>
              <w:rPr>
                <w:rFonts w:ascii="宋体" w:hAnsi="宋体" w:hint="eastAsia"/>
              </w:rPr>
              <w:t>名称：</w:t>
            </w:r>
          </w:p>
        </w:tc>
      </w:tr>
      <w:tr w:rsidR="002E5F86">
        <w:trPr>
          <w:trHeight w:val="567"/>
        </w:trPr>
        <w:tc>
          <w:tcPr>
            <w:tcW w:w="4261" w:type="dxa"/>
          </w:tcPr>
          <w:p w:rsidR="002E5F86" w:rsidRDefault="00143974">
            <w:pPr>
              <w:rPr>
                <w:rFonts w:ascii="宋体" w:hAnsi="宋体"/>
              </w:rPr>
            </w:pPr>
            <w:r>
              <w:rPr>
                <w:rFonts w:ascii="宋体" w:hAnsi="宋体" w:hint="eastAsia"/>
              </w:rPr>
              <w:t>联系人：</w:t>
            </w:r>
          </w:p>
        </w:tc>
        <w:tc>
          <w:tcPr>
            <w:tcW w:w="4261" w:type="dxa"/>
          </w:tcPr>
          <w:p w:rsidR="002E5F86" w:rsidRDefault="00143974">
            <w:pPr>
              <w:rPr>
                <w:rFonts w:ascii="宋体" w:hAnsi="宋体"/>
              </w:rPr>
            </w:pPr>
            <w:r>
              <w:rPr>
                <w:rFonts w:ascii="宋体" w:hAnsi="宋体" w:hint="eastAsia"/>
              </w:rPr>
              <w:t>联系人：</w:t>
            </w:r>
          </w:p>
        </w:tc>
      </w:tr>
      <w:tr w:rsidR="002E5F86">
        <w:trPr>
          <w:trHeight w:val="567"/>
        </w:trPr>
        <w:tc>
          <w:tcPr>
            <w:tcW w:w="4261" w:type="dxa"/>
          </w:tcPr>
          <w:p w:rsidR="002E5F86" w:rsidRDefault="00143974">
            <w:pPr>
              <w:rPr>
                <w:rFonts w:ascii="宋体" w:hAnsi="宋体"/>
              </w:rPr>
            </w:pPr>
            <w:r>
              <w:rPr>
                <w:rFonts w:ascii="宋体" w:hAnsi="宋体" w:hint="eastAsia"/>
              </w:rPr>
              <w:t>地址：</w:t>
            </w:r>
          </w:p>
        </w:tc>
        <w:tc>
          <w:tcPr>
            <w:tcW w:w="4261" w:type="dxa"/>
          </w:tcPr>
          <w:p w:rsidR="002E5F86" w:rsidRDefault="00143974">
            <w:pPr>
              <w:rPr>
                <w:rFonts w:ascii="宋体" w:hAnsi="宋体"/>
              </w:rPr>
            </w:pPr>
            <w:r>
              <w:rPr>
                <w:rFonts w:ascii="宋体" w:hAnsi="宋体" w:hint="eastAsia"/>
              </w:rPr>
              <w:t xml:space="preserve">地址： </w:t>
            </w:r>
          </w:p>
        </w:tc>
      </w:tr>
      <w:tr w:rsidR="002E5F86">
        <w:trPr>
          <w:trHeight w:val="567"/>
        </w:trPr>
        <w:tc>
          <w:tcPr>
            <w:tcW w:w="4261" w:type="dxa"/>
          </w:tcPr>
          <w:p w:rsidR="002E5F86" w:rsidRDefault="00143974">
            <w:pPr>
              <w:rPr>
                <w:rFonts w:ascii="宋体" w:hAnsi="宋体"/>
              </w:rPr>
            </w:pPr>
            <w:r>
              <w:rPr>
                <w:rFonts w:ascii="宋体" w:hAnsi="宋体" w:hint="eastAsia"/>
              </w:rPr>
              <w:t>邮编：</w:t>
            </w:r>
          </w:p>
        </w:tc>
        <w:tc>
          <w:tcPr>
            <w:tcW w:w="4261" w:type="dxa"/>
          </w:tcPr>
          <w:p w:rsidR="002E5F86" w:rsidRDefault="00143974">
            <w:pPr>
              <w:rPr>
                <w:rFonts w:ascii="宋体" w:hAnsi="宋体"/>
              </w:rPr>
            </w:pPr>
            <w:r>
              <w:rPr>
                <w:rFonts w:ascii="宋体" w:hAnsi="宋体" w:hint="eastAsia"/>
              </w:rPr>
              <w:t>邮编：</w:t>
            </w:r>
          </w:p>
        </w:tc>
      </w:tr>
      <w:tr w:rsidR="002E5F86">
        <w:trPr>
          <w:trHeight w:val="567"/>
        </w:trPr>
        <w:tc>
          <w:tcPr>
            <w:tcW w:w="4261" w:type="dxa"/>
          </w:tcPr>
          <w:p w:rsidR="002E5F86" w:rsidRDefault="00143974">
            <w:pPr>
              <w:spacing w:line="312" w:lineRule="auto"/>
              <w:rPr>
                <w:rFonts w:ascii="宋体" w:hAnsi="宋体"/>
              </w:rPr>
            </w:pPr>
            <w:r>
              <w:rPr>
                <w:rFonts w:ascii="宋体" w:hAnsi="宋体" w:hint="eastAsia"/>
              </w:rPr>
              <w:t>电话：</w:t>
            </w:r>
          </w:p>
        </w:tc>
        <w:tc>
          <w:tcPr>
            <w:tcW w:w="4261" w:type="dxa"/>
          </w:tcPr>
          <w:p w:rsidR="002E5F86" w:rsidRDefault="00143974">
            <w:pPr>
              <w:spacing w:line="312" w:lineRule="auto"/>
              <w:rPr>
                <w:rFonts w:ascii="宋体" w:hAnsi="宋体"/>
              </w:rPr>
            </w:pPr>
            <w:r>
              <w:rPr>
                <w:rFonts w:ascii="宋体" w:hAnsi="宋体" w:hint="eastAsia"/>
              </w:rPr>
              <w:t>电话：</w:t>
            </w:r>
          </w:p>
        </w:tc>
      </w:tr>
      <w:tr w:rsidR="002E5F86">
        <w:trPr>
          <w:trHeight w:val="567"/>
        </w:trPr>
        <w:tc>
          <w:tcPr>
            <w:tcW w:w="4261" w:type="dxa"/>
          </w:tcPr>
          <w:p w:rsidR="002E5F86" w:rsidRDefault="00143974">
            <w:pPr>
              <w:spacing w:line="312" w:lineRule="auto"/>
              <w:rPr>
                <w:rFonts w:ascii="宋体" w:hAnsi="宋体"/>
              </w:rPr>
            </w:pPr>
            <w:r>
              <w:rPr>
                <w:rFonts w:ascii="宋体" w:hAnsi="宋体" w:hint="eastAsia"/>
              </w:rPr>
              <w:t>传真：</w:t>
            </w:r>
          </w:p>
        </w:tc>
        <w:tc>
          <w:tcPr>
            <w:tcW w:w="4261" w:type="dxa"/>
          </w:tcPr>
          <w:p w:rsidR="002E5F86" w:rsidRDefault="00143974">
            <w:pPr>
              <w:spacing w:line="312" w:lineRule="auto"/>
              <w:rPr>
                <w:rFonts w:ascii="宋体" w:hAnsi="宋体"/>
              </w:rPr>
            </w:pPr>
            <w:r>
              <w:rPr>
                <w:rFonts w:ascii="宋体" w:hAnsi="宋体" w:hint="eastAsia"/>
              </w:rPr>
              <w:t>传真：</w:t>
            </w:r>
          </w:p>
        </w:tc>
      </w:tr>
      <w:tr w:rsidR="002E5F86">
        <w:trPr>
          <w:trHeight w:val="567"/>
        </w:trPr>
        <w:tc>
          <w:tcPr>
            <w:tcW w:w="4261" w:type="dxa"/>
          </w:tcPr>
          <w:p w:rsidR="002E5F86" w:rsidRDefault="00143974">
            <w:pPr>
              <w:spacing w:line="312" w:lineRule="auto"/>
              <w:rPr>
                <w:rFonts w:ascii="宋体" w:hAnsi="宋体"/>
              </w:rPr>
            </w:pPr>
            <w:r>
              <w:rPr>
                <w:rFonts w:ascii="宋体" w:hAnsi="宋体" w:hint="eastAsia"/>
              </w:rPr>
              <w:t>开户银行：</w:t>
            </w:r>
          </w:p>
        </w:tc>
        <w:tc>
          <w:tcPr>
            <w:tcW w:w="4261" w:type="dxa"/>
          </w:tcPr>
          <w:p w:rsidR="002E5F86" w:rsidRDefault="00143974">
            <w:pPr>
              <w:spacing w:line="312" w:lineRule="auto"/>
              <w:rPr>
                <w:rFonts w:ascii="宋体" w:hAnsi="宋体"/>
              </w:rPr>
            </w:pPr>
            <w:r>
              <w:rPr>
                <w:rFonts w:ascii="宋体" w:hAnsi="宋体" w:hint="eastAsia"/>
              </w:rPr>
              <w:t>开户银行：</w:t>
            </w:r>
          </w:p>
        </w:tc>
      </w:tr>
      <w:tr w:rsidR="002E5F86">
        <w:trPr>
          <w:trHeight w:val="567"/>
        </w:trPr>
        <w:tc>
          <w:tcPr>
            <w:tcW w:w="4261" w:type="dxa"/>
          </w:tcPr>
          <w:p w:rsidR="002E5F86" w:rsidRDefault="00143974">
            <w:pPr>
              <w:spacing w:line="312" w:lineRule="auto"/>
              <w:rPr>
                <w:rFonts w:ascii="宋体" w:hAnsi="宋体"/>
              </w:rPr>
            </w:pPr>
            <w:proofErr w:type="gramStart"/>
            <w:r>
              <w:rPr>
                <w:rFonts w:ascii="宋体" w:hAnsi="宋体" w:hint="eastAsia"/>
              </w:rPr>
              <w:t>帐号</w:t>
            </w:r>
            <w:proofErr w:type="gramEnd"/>
            <w:r>
              <w:rPr>
                <w:rFonts w:ascii="宋体" w:hAnsi="宋体" w:hint="eastAsia"/>
              </w:rPr>
              <w:t>：</w:t>
            </w:r>
          </w:p>
        </w:tc>
        <w:tc>
          <w:tcPr>
            <w:tcW w:w="4261" w:type="dxa"/>
          </w:tcPr>
          <w:p w:rsidR="002E5F86" w:rsidRDefault="00143974">
            <w:pPr>
              <w:spacing w:line="312" w:lineRule="auto"/>
              <w:rPr>
                <w:rFonts w:ascii="宋体" w:hAnsi="宋体"/>
              </w:rPr>
            </w:pPr>
            <w:proofErr w:type="gramStart"/>
            <w:r>
              <w:rPr>
                <w:rFonts w:ascii="宋体" w:hAnsi="宋体" w:hint="eastAsia"/>
              </w:rPr>
              <w:t>帐号</w:t>
            </w:r>
            <w:proofErr w:type="gramEnd"/>
            <w:r>
              <w:rPr>
                <w:rFonts w:ascii="宋体" w:hAnsi="宋体" w:hint="eastAsia"/>
              </w:rPr>
              <w:t>：</w:t>
            </w:r>
          </w:p>
        </w:tc>
      </w:tr>
      <w:tr w:rsidR="002E5F86">
        <w:trPr>
          <w:trHeight w:val="567"/>
        </w:trPr>
        <w:tc>
          <w:tcPr>
            <w:tcW w:w="4261" w:type="dxa"/>
          </w:tcPr>
          <w:p w:rsidR="002E5F86" w:rsidRDefault="00143974">
            <w:pPr>
              <w:spacing w:line="312" w:lineRule="auto"/>
              <w:rPr>
                <w:rFonts w:ascii="宋体" w:hAnsi="宋体"/>
              </w:rPr>
            </w:pPr>
            <w:r>
              <w:rPr>
                <w:rFonts w:ascii="宋体" w:hAnsi="宋体" w:hint="eastAsia"/>
              </w:rPr>
              <w:t>纳税人登记号：</w:t>
            </w:r>
          </w:p>
        </w:tc>
        <w:tc>
          <w:tcPr>
            <w:tcW w:w="4261" w:type="dxa"/>
          </w:tcPr>
          <w:p w:rsidR="002E5F86" w:rsidRDefault="00143974">
            <w:pPr>
              <w:spacing w:line="312" w:lineRule="auto"/>
              <w:rPr>
                <w:rFonts w:ascii="宋体" w:hAnsi="宋体"/>
              </w:rPr>
            </w:pPr>
            <w:r>
              <w:rPr>
                <w:rFonts w:ascii="宋体" w:hAnsi="宋体" w:hint="eastAsia"/>
              </w:rPr>
              <w:t>纳税人登记号：</w:t>
            </w:r>
          </w:p>
        </w:tc>
      </w:tr>
      <w:tr w:rsidR="002E5F86">
        <w:trPr>
          <w:trHeight w:val="567"/>
        </w:trPr>
        <w:tc>
          <w:tcPr>
            <w:tcW w:w="4261" w:type="dxa"/>
          </w:tcPr>
          <w:p w:rsidR="002E5F86" w:rsidRDefault="00143974">
            <w:pPr>
              <w:spacing w:line="312" w:lineRule="auto"/>
              <w:rPr>
                <w:rFonts w:ascii="宋体" w:hAnsi="宋体"/>
              </w:rPr>
            </w:pPr>
            <w:r>
              <w:rPr>
                <w:rFonts w:ascii="宋体" w:hAnsi="宋体" w:hint="eastAsia"/>
              </w:rPr>
              <w:t>双方签字</w:t>
            </w:r>
          </w:p>
        </w:tc>
        <w:tc>
          <w:tcPr>
            <w:tcW w:w="4261" w:type="dxa"/>
          </w:tcPr>
          <w:p w:rsidR="002E5F86" w:rsidRDefault="00143974">
            <w:pPr>
              <w:spacing w:line="312" w:lineRule="auto"/>
              <w:rPr>
                <w:rFonts w:ascii="宋体" w:hAnsi="宋体"/>
              </w:rPr>
            </w:pPr>
            <w:r>
              <w:rPr>
                <w:rFonts w:ascii="宋体" w:hAnsi="宋体" w:hint="eastAsia"/>
              </w:rPr>
              <w:t>双方签字</w:t>
            </w:r>
          </w:p>
        </w:tc>
      </w:tr>
      <w:tr w:rsidR="002E5F86">
        <w:trPr>
          <w:trHeight w:val="567"/>
        </w:trPr>
        <w:tc>
          <w:tcPr>
            <w:tcW w:w="4261" w:type="dxa"/>
          </w:tcPr>
          <w:p w:rsidR="002E5F86" w:rsidRDefault="00143974">
            <w:pPr>
              <w:spacing w:line="312" w:lineRule="auto"/>
              <w:jc w:val="left"/>
              <w:rPr>
                <w:rFonts w:ascii="宋体" w:hAnsi="宋体"/>
              </w:rPr>
            </w:pPr>
            <w:r>
              <w:rPr>
                <w:rFonts w:ascii="宋体" w:hAnsi="宋体" w:hint="eastAsia"/>
              </w:rPr>
              <w:t>签字人：</w:t>
            </w:r>
          </w:p>
        </w:tc>
        <w:tc>
          <w:tcPr>
            <w:tcW w:w="4261" w:type="dxa"/>
          </w:tcPr>
          <w:p w:rsidR="002E5F86" w:rsidRDefault="00143974">
            <w:pPr>
              <w:spacing w:line="312" w:lineRule="auto"/>
              <w:jc w:val="left"/>
              <w:rPr>
                <w:rFonts w:ascii="宋体" w:hAnsi="宋体"/>
              </w:rPr>
            </w:pPr>
            <w:r>
              <w:rPr>
                <w:rFonts w:ascii="宋体" w:hAnsi="宋体" w:hint="eastAsia"/>
              </w:rPr>
              <w:t>签字人：</w:t>
            </w:r>
          </w:p>
        </w:tc>
      </w:tr>
      <w:tr w:rsidR="002E5F86">
        <w:trPr>
          <w:trHeight w:val="567"/>
        </w:trPr>
        <w:tc>
          <w:tcPr>
            <w:tcW w:w="4261" w:type="dxa"/>
          </w:tcPr>
          <w:p w:rsidR="002E5F86" w:rsidRDefault="00143974">
            <w:pPr>
              <w:rPr>
                <w:rFonts w:ascii="宋体" w:hAnsi="宋体"/>
              </w:rPr>
            </w:pPr>
            <w:r>
              <w:rPr>
                <w:rFonts w:ascii="宋体" w:hAnsi="宋体" w:hint="eastAsia"/>
              </w:rPr>
              <w:t>签字日期：2022年   月   日</w:t>
            </w:r>
          </w:p>
        </w:tc>
        <w:tc>
          <w:tcPr>
            <w:tcW w:w="4261" w:type="dxa"/>
          </w:tcPr>
          <w:p w:rsidR="002E5F86" w:rsidRDefault="00143974">
            <w:pPr>
              <w:rPr>
                <w:rFonts w:ascii="宋体" w:hAnsi="宋体"/>
              </w:rPr>
            </w:pPr>
            <w:r>
              <w:rPr>
                <w:rFonts w:ascii="宋体" w:hAnsi="宋体" w:hint="eastAsia"/>
              </w:rPr>
              <w:t>签字日期：2022年   月   日</w:t>
            </w:r>
          </w:p>
        </w:tc>
      </w:tr>
    </w:tbl>
    <w:p w:rsidR="002E5F86" w:rsidRDefault="00143974">
      <w:pPr>
        <w:spacing w:line="360" w:lineRule="auto"/>
        <w:rPr>
          <w:rFonts w:ascii="宋体" w:hAnsi="宋体"/>
          <w:b/>
          <w:szCs w:val="21"/>
        </w:rPr>
      </w:pPr>
      <w:r>
        <w:rPr>
          <w:rFonts w:ascii="宋体" w:hAnsi="宋体" w:hint="eastAsia"/>
          <w:b/>
          <w:szCs w:val="21"/>
        </w:rPr>
        <w:t>附件1：合同供货清单</w:t>
      </w:r>
    </w:p>
    <w:p w:rsidR="002E5F86" w:rsidRDefault="00143974">
      <w:pPr>
        <w:spacing w:line="360" w:lineRule="auto"/>
        <w:jc w:val="center"/>
        <w:outlineLvl w:val="0"/>
        <w:rPr>
          <w:rFonts w:ascii="宋体" w:hAnsi="宋体"/>
          <w:b/>
          <w:bCs/>
          <w:sz w:val="24"/>
        </w:rPr>
      </w:pPr>
      <w:bookmarkStart w:id="113" w:name="_Toc100567340"/>
      <w:bookmarkStart w:id="114" w:name="_Toc150673544"/>
      <w:r>
        <w:rPr>
          <w:rFonts w:ascii="宋体" w:hAnsi="宋体" w:hint="eastAsia"/>
          <w:b/>
          <w:bCs/>
          <w:sz w:val="24"/>
        </w:rPr>
        <w:t>由投标方按照技术协议补充</w:t>
      </w:r>
      <w:bookmarkEnd w:id="113"/>
    </w:p>
    <w:p w:rsidR="002E5F86" w:rsidRDefault="002E5F86">
      <w:pPr>
        <w:spacing w:line="360" w:lineRule="auto"/>
        <w:jc w:val="center"/>
        <w:outlineLvl w:val="0"/>
        <w:rPr>
          <w:rFonts w:ascii="宋体" w:hAnsi="宋体"/>
          <w:b/>
          <w:bCs/>
          <w:sz w:val="24"/>
        </w:rPr>
      </w:pPr>
    </w:p>
    <w:p w:rsidR="002E5F86" w:rsidRDefault="002E5F86">
      <w:pPr>
        <w:spacing w:line="360" w:lineRule="auto"/>
        <w:jc w:val="center"/>
        <w:outlineLvl w:val="0"/>
        <w:rPr>
          <w:rFonts w:ascii="宋体" w:hAnsi="宋体"/>
          <w:b/>
          <w:bCs/>
          <w:sz w:val="24"/>
        </w:rPr>
      </w:pPr>
    </w:p>
    <w:p w:rsidR="002E5F86" w:rsidRDefault="002E5F86">
      <w:pPr>
        <w:spacing w:line="360" w:lineRule="auto"/>
        <w:jc w:val="center"/>
        <w:outlineLvl w:val="0"/>
        <w:rPr>
          <w:rFonts w:ascii="黑体" w:eastAsia="黑体"/>
          <w:sz w:val="48"/>
          <w:szCs w:val="48"/>
        </w:rPr>
      </w:pPr>
    </w:p>
    <w:p w:rsidR="002E5F86" w:rsidRDefault="00143974">
      <w:pPr>
        <w:spacing w:line="360" w:lineRule="auto"/>
        <w:jc w:val="center"/>
        <w:outlineLvl w:val="0"/>
        <w:rPr>
          <w:b/>
          <w:bCs/>
          <w:spacing w:val="24"/>
          <w:sz w:val="28"/>
          <w:szCs w:val="28"/>
        </w:rPr>
      </w:pPr>
      <w:bookmarkStart w:id="115" w:name="_Toc27386"/>
      <w:bookmarkStart w:id="116" w:name="_Toc100567341"/>
      <w:r>
        <w:rPr>
          <w:rFonts w:ascii="黑体" w:eastAsia="黑体" w:hint="eastAsia"/>
          <w:sz w:val="48"/>
          <w:szCs w:val="48"/>
        </w:rPr>
        <w:t>第四章  投标文件格式</w:t>
      </w:r>
      <w:bookmarkEnd w:id="114"/>
      <w:bookmarkEnd w:id="115"/>
      <w:r>
        <w:rPr>
          <w:bCs/>
          <w:spacing w:val="8"/>
        </w:rPr>
        <w:br w:type="page"/>
      </w:r>
      <w:bookmarkStart w:id="117" w:name="_Toc17991"/>
      <w:bookmarkStart w:id="118" w:name="_Toc100567342"/>
      <w:r>
        <w:rPr>
          <w:rFonts w:hint="eastAsia"/>
          <w:b/>
          <w:bCs/>
          <w:spacing w:val="24"/>
          <w:sz w:val="28"/>
          <w:szCs w:val="28"/>
        </w:rPr>
        <w:lastRenderedPageBreak/>
        <w:t>一、前附表</w:t>
      </w:r>
      <w:bookmarkEnd w:id="116"/>
      <w:bookmarkEnd w:id="117"/>
      <w:bookmarkEnd w:id="118"/>
    </w:p>
    <w:tbl>
      <w:tblPr>
        <w:tblW w:w="8475" w:type="dxa"/>
        <w:jc w:val="center"/>
        <w:tblLayout w:type="fixed"/>
        <w:tblLook w:val="04A0" w:firstRow="1" w:lastRow="0" w:firstColumn="1" w:lastColumn="0" w:noHBand="0" w:noVBand="1"/>
      </w:tblPr>
      <w:tblGrid>
        <w:gridCol w:w="735"/>
        <w:gridCol w:w="1080"/>
        <w:gridCol w:w="4860"/>
        <w:gridCol w:w="1800"/>
      </w:tblGrid>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序号</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项目</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内容</w:t>
            </w:r>
          </w:p>
        </w:tc>
        <w:tc>
          <w:tcPr>
            <w:tcW w:w="180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位置</w:t>
            </w: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1</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投标单位</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名称（全称）：</w:t>
            </w:r>
          </w:p>
        </w:tc>
        <w:tc>
          <w:tcPr>
            <w:tcW w:w="1800" w:type="dxa"/>
            <w:tcBorders>
              <w:top w:val="single" w:sz="4" w:space="0" w:color="auto"/>
              <w:left w:val="nil"/>
              <w:bottom w:val="single" w:sz="4" w:space="0" w:color="auto"/>
              <w:right w:val="single" w:sz="4" w:space="0" w:color="auto"/>
            </w:tcBorders>
            <w:vAlign w:val="center"/>
          </w:tcPr>
          <w:p w:rsidR="002E5F86" w:rsidRDefault="002E5F86">
            <w:pPr>
              <w:widowControl/>
              <w:jc w:val="center"/>
              <w:rPr>
                <w:rFonts w:cs="宋体"/>
                <w:szCs w:val="21"/>
              </w:rPr>
            </w:pP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2</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投标报价</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投标报价：××万元</w:t>
            </w:r>
          </w:p>
          <w:p w:rsidR="002E5F86" w:rsidRDefault="00143974">
            <w:pPr>
              <w:widowControl/>
              <w:rPr>
                <w:rFonts w:cs="宋体"/>
                <w:szCs w:val="21"/>
              </w:rPr>
            </w:pPr>
            <w:r>
              <w:rPr>
                <w:rFonts w:cs="宋体" w:hint="eastAsia"/>
                <w:szCs w:val="21"/>
              </w:rPr>
              <w:t>电压等级：</w:t>
            </w:r>
            <w:r>
              <w:rPr>
                <w:rFonts w:cs="宋体" w:hint="eastAsia"/>
                <w:szCs w:val="21"/>
              </w:rPr>
              <w:t xml:space="preserve">            </w:t>
            </w:r>
            <w:r>
              <w:rPr>
                <w:rFonts w:cs="宋体" w:hint="eastAsia"/>
                <w:szCs w:val="21"/>
              </w:rPr>
              <w:t>容量：</w:t>
            </w:r>
          </w:p>
        </w:tc>
        <w:tc>
          <w:tcPr>
            <w:tcW w:w="1800" w:type="dxa"/>
            <w:tcBorders>
              <w:top w:val="single" w:sz="4" w:space="0" w:color="auto"/>
              <w:left w:val="nil"/>
              <w:bottom w:val="single" w:sz="4" w:space="0" w:color="auto"/>
              <w:right w:val="single" w:sz="4" w:space="0" w:color="auto"/>
            </w:tcBorders>
            <w:vAlign w:val="center"/>
          </w:tcPr>
          <w:p w:rsidR="002E5F86" w:rsidRDefault="002E5F86">
            <w:pPr>
              <w:widowControl/>
              <w:jc w:val="center"/>
              <w:rPr>
                <w:rFonts w:cs="宋体"/>
                <w:szCs w:val="21"/>
              </w:rPr>
            </w:pP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3</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企业简介</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企业的厂房面积、技术人员与特殊工种人员数量，企业的主要优势等；</w:t>
            </w:r>
          </w:p>
          <w:p w:rsidR="002E5F86" w:rsidRDefault="00143974">
            <w:pPr>
              <w:widowControl/>
              <w:rPr>
                <w:rFonts w:cs="宋体"/>
                <w:szCs w:val="21"/>
              </w:rPr>
            </w:pPr>
            <w:r>
              <w:rPr>
                <w:rFonts w:cs="宋体" w:hint="eastAsia"/>
                <w:szCs w:val="21"/>
              </w:rPr>
              <w:t>企业的年生产能力：</w:t>
            </w:r>
          </w:p>
          <w:p w:rsidR="002E5F86" w:rsidRDefault="00143974">
            <w:pPr>
              <w:widowControl/>
              <w:rPr>
                <w:rFonts w:cs="宋体"/>
                <w:szCs w:val="21"/>
              </w:rPr>
            </w:pPr>
            <w:r>
              <w:rPr>
                <w:rFonts w:cs="宋体" w:hint="eastAsia"/>
                <w:szCs w:val="21"/>
              </w:rPr>
              <w:t>目前承接任务情况：</w:t>
            </w:r>
          </w:p>
          <w:p w:rsidR="002E5F86" w:rsidRDefault="00143974">
            <w:pPr>
              <w:widowControl/>
              <w:rPr>
                <w:rFonts w:cs="宋体"/>
                <w:szCs w:val="21"/>
              </w:rPr>
            </w:pPr>
            <w:r>
              <w:rPr>
                <w:rFonts w:cs="宋体" w:hint="eastAsia"/>
                <w:szCs w:val="21"/>
              </w:rPr>
              <w:t>尚可承接任务的情况：</w:t>
            </w:r>
          </w:p>
        </w:tc>
        <w:tc>
          <w:tcPr>
            <w:tcW w:w="1800" w:type="dxa"/>
            <w:tcBorders>
              <w:top w:val="single" w:sz="4" w:space="0" w:color="auto"/>
              <w:left w:val="nil"/>
              <w:bottom w:val="single" w:sz="4" w:space="0" w:color="auto"/>
              <w:right w:val="single" w:sz="4" w:space="0" w:color="auto"/>
            </w:tcBorders>
            <w:vAlign w:val="center"/>
          </w:tcPr>
          <w:p w:rsidR="002E5F86" w:rsidRDefault="002E5F86">
            <w:pPr>
              <w:widowControl/>
              <w:jc w:val="center"/>
              <w:rPr>
                <w:rFonts w:cs="宋体"/>
                <w:szCs w:val="21"/>
              </w:rPr>
            </w:pP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4</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主要生产装备</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填写拟投入主要生产装备的规格型号与数量</w:t>
            </w:r>
          </w:p>
        </w:tc>
        <w:tc>
          <w:tcPr>
            <w:tcW w:w="1800" w:type="dxa"/>
            <w:tcBorders>
              <w:top w:val="single" w:sz="4" w:space="0" w:color="auto"/>
              <w:left w:val="nil"/>
              <w:bottom w:val="single" w:sz="4" w:space="0" w:color="auto"/>
              <w:right w:val="single" w:sz="4" w:space="0" w:color="auto"/>
            </w:tcBorders>
            <w:vAlign w:val="center"/>
          </w:tcPr>
          <w:p w:rsidR="002E5F86" w:rsidRDefault="002E5F86">
            <w:pPr>
              <w:widowControl/>
              <w:jc w:val="center"/>
              <w:rPr>
                <w:rFonts w:cs="宋体"/>
                <w:szCs w:val="21"/>
              </w:rPr>
            </w:pP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5</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产品性能特点与主要的优势</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产品性能特点与主要的优势</w:t>
            </w:r>
          </w:p>
        </w:tc>
        <w:tc>
          <w:tcPr>
            <w:tcW w:w="1800" w:type="dxa"/>
            <w:tcBorders>
              <w:top w:val="single" w:sz="4" w:space="0" w:color="auto"/>
              <w:left w:val="nil"/>
              <w:bottom w:val="single" w:sz="4" w:space="0" w:color="auto"/>
              <w:right w:val="single" w:sz="4" w:space="0" w:color="auto"/>
            </w:tcBorders>
            <w:vAlign w:val="center"/>
          </w:tcPr>
          <w:p w:rsidR="002E5F86" w:rsidRDefault="002E5F86">
            <w:pPr>
              <w:widowControl/>
              <w:jc w:val="center"/>
              <w:rPr>
                <w:rFonts w:cs="宋体"/>
                <w:szCs w:val="21"/>
              </w:rPr>
            </w:pP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6</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营业执照</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注册资本：</w:t>
            </w:r>
          </w:p>
          <w:p w:rsidR="002E5F86" w:rsidRDefault="00143974">
            <w:pPr>
              <w:widowControl/>
              <w:rPr>
                <w:rFonts w:cs="宋体"/>
                <w:szCs w:val="21"/>
              </w:rPr>
            </w:pPr>
            <w:r>
              <w:rPr>
                <w:rFonts w:cs="宋体" w:hint="eastAsia"/>
                <w:szCs w:val="21"/>
              </w:rPr>
              <w:t>注册地：</w:t>
            </w:r>
          </w:p>
          <w:p w:rsidR="002E5F86" w:rsidRDefault="00143974">
            <w:pPr>
              <w:widowControl/>
              <w:rPr>
                <w:rFonts w:cs="宋体"/>
                <w:szCs w:val="21"/>
              </w:rPr>
            </w:pPr>
            <w:r>
              <w:rPr>
                <w:rFonts w:cs="宋体" w:hint="eastAsia"/>
                <w:szCs w:val="21"/>
              </w:rPr>
              <w:t>经营期限：</w:t>
            </w:r>
          </w:p>
          <w:p w:rsidR="002E5F86" w:rsidRDefault="00143974">
            <w:pPr>
              <w:widowControl/>
              <w:rPr>
                <w:rFonts w:cs="宋体"/>
                <w:szCs w:val="21"/>
              </w:rPr>
            </w:pPr>
            <w:r>
              <w:rPr>
                <w:rFonts w:cs="宋体" w:hint="eastAsia"/>
                <w:szCs w:val="21"/>
              </w:rPr>
              <w:t>成立时间：</w:t>
            </w:r>
          </w:p>
          <w:p w:rsidR="002E5F86" w:rsidRDefault="00143974">
            <w:pPr>
              <w:widowControl/>
              <w:rPr>
                <w:rFonts w:cs="宋体"/>
                <w:szCs w:val="21"/>
              </w:rPr>
            </w:pPr>
            <w:r>
              <w:rPr>
                <w:rFonts w:cs="宋体" w:hint="eastAsia"/>
                <w:szCs w:val="21"/>
              </w:rPr>
              <w:t>法人代表姓名：</w:t>
            </w:r>
          </w:p>
          <w:p w:rsidR="002E5F86" w:rsidRDefault="00143974">
            <w:pPr>
              <w:widowControl/>
              <w:rPr>
                <w:rFonts w:cs="宋体"/>
                <w:szCs w:val="21"/>
              </w:rPr>
            </w:pPr>
            <w:r>
              <w:rPr>
                <w:rFonts w:cs="宋体" w:hint="eastAsia"/>
                <w:szCs w:val="21"/>
              </w:rPr>
              <w:t>最近一次年检时间：</w:t>
            </w:r>
          </w:p>
        </w:tc>
        <w:tc>
          <w:tcPr>
            <w:tcW w:w="180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填写该复印件的页码</w:t>
            </w: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7</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企业性质</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国有</w:t>
            </w:r>
            <w:r>
              <w:rPr>
                <w:rFonts w:cs="宋体" w:hint="eastAsia"/>
                <w:szCs w:val="21"/>
              </w:rPr>
              <w:t>/</w:t>
            </w:r>
            <w:r>
              <w:rPr>
                <w:rFonts w:cs="宋体" w:hint="eastAsia"/>
                <w:szCs w:val="21"/>
              </w:rPr>
              <w:t>民营（选择）</w:t>
            </w:r>
          </w:p>
          <w:p w:rsidR="002E5F86" w:rsidRDefault="00143974">
            <w:pPr>
              <w:widowControl/>
              <w:rPr>
                <w:rFonts w:cs="宋体"/>
                <w:szCs w:val="21"/>
              </w:rPr>
            </w:pPr>
            <w:r>
              <w:rPr>
                <w:rFonts w:cs="宋体" w:hint="eastAsia"/>
                <w:szCs w:val="21"/>
              </w:rPr>
              <w:t>上级主管部门（国有单位填写）：</w:t>
            </w:r>
          </w:p>
        </w:tc>
        <w:tc>
          <w:tcPr>
            <w:tcW w:w="1800" w:type="dxa"/>
            <w:tcBorders>
              <w:top w:val="single" w:sz="4" w:space="0" w:color="auto"/>
              <w:left w:val="nil"/>
              <w:bottom w:val="single" w:sz="4" w:space="0" w:color="auto"/>
              <w:right w:val="single" w:sz="4" w:space="0" w:color="auto"/>
            </w:tcBorders>
            <w:vAlign w:val="center"/>
          </w:tcPr>
          <w:p w:rsidR="002E5F86" w:rsidRDefault="002E5F86">
            <w:pPr>
              <w:widowControl/>
              <w:jc w:val="center"/>
              <w:rPr>
                <w:rFonts w:cs="宋体"/>
                <w:szCs w:val="21"/>
              </w:rPr>
            </w:pP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8</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许可证书</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填写许可证的有效期，若为代理单位，填写代理许可证书，注明被代理单位名称：</w:t>
            </w:r>
          </w:p>
        </w:tc>
        <w:tc>
          <w:tcPr>
            <w:tcW w:w="180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填写该复印件的页码</w:t>
            </w: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9</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型式试验</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型式试验报告的主要检查项目，检测单位及检测时间</w:t>
            </w:r>
          </w:p>
        </w:tc>
        <w:tc>
          <w:tcPr>
            <w:tcW w:w="180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填写该复印件的页码</w:t>
            </w: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10</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财务</w:t>
            </w:r>
          </w:p>
          <w:p w:rsidR="002E5F86" w:rsidRDefault="00143974">
            <w:pPr>
              <w:widowControl/>
              <w:jc w:val="center"/>
              <w:rPr>
                <w:rFonts w:cs="宋体"/>
                <w:szCs w:val="21"/>
              </w:rPr>
            </w:pPr>
            <w:r>
              <w:rPr>
                <w:rFonts w:cs="宋体" w:hint="eastAsia"/>
                <w:szCs w:val="21"/>
              </w:rPr>
              <w:t>状况</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上年度的资产总额：</w:t>
            </w:r>
          </w:p>
          <w:p w:rsidR="002E5F86" w:rsidRDefault="00143974">
            <w:pPr>
              <w:widowControl/>
              <w:rPr>
                <w:rFonts w:cs="宋体"/>
                <w:szCs w:val="21"/>
              </w:rPr>
            </w:pPr>
            <w:r>
              <w:rPr>
                <w:rFonts w:cs="宋体" w:hint="eastAsia"/>
                <w:szCs w:val="21"/>
              </w:rPr>
              <w:t>负债总额：</w:t>
            </w:r>
          </w:p>
          <w:p w:rsidR="002E5F86" w:rsidRDefault="00143974">
            <w:pPr>
              <w:widowControl/>
              <w:rPr>
                <w:rFonts w:cs="宋体"/>
                <w:szCs w:val="21"/>
              </w:rPr>
            </w:pPr>
            <w:r>
              <w:rPr>
                <w:rFonts w:cs="宋体" w:hint="eastAsia"/>
                <w:szCs w:val="21"/>
              </w:rPr>
              <w:t>资产负债率：</w:t>
            </w:r>
          </w:p>
          <w:p w:rsidR="002E5F86" w:rsidRDefault="00143974">
            <w:pPr>
              <w:widowControl/>
              <w:rPr>
                <w:rFonts w:cs="宋体"/>
                <w:szCs w:val="21"/>
              </w:rPr>
            </w:pPr>
            <w:r>
              <w:rPr>
                <w:rFonts w:cs="宋体" w:hint="eastAsia"/>
                <w:szCs w:val="21"/>
              </w:rPr>
              <w:t>净利润：</w:t>
            </w:r>
          </w:p>
          <w:p w:rsidR="002E5F86" w:rsidRDefault="00143974">
            <w:pPr>
              <w:widowControl/>
              <w:rPr>
                <w:rFonts w:cs="宋体"/>
                <w:szCs w:val="21"/>
              </w:rPr>
            </w:pPr>
            <w:r>
              <w:rPr>
                <w:rFonts w:cs="宋体" w:hint="eastAsia"/>
                <w:szCs w:val="21"/>
              </w:rPr>
              <w:t>净资产：</w:t>
            </w:r>
          </w:p>
          <w:p w:rsidR="002E5F86" w:rsidRDefault="00143974">
            <w:pPr>
              <w:widowControl/>
              <w:rPr>
                <w:rFonts w:cs="宋体"/>
                <w:szCs w:val="21"/>
              </w:rPr>
            </w:pPr>
            <w:r>
              <w:rPr>
                <w:rFonts w:cs="宋体" w:hint="eastAsia"/>
                <w:szCs w:val="21"/>
              </w:rPr>
              <w:t>净资产收益率：</w:t>
            </w:r>
          </w:p>
        </w:tc>
        <w:tc>
          <w:tcPr>
            <w:tcW w:w="180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填写该复印件的页码</w:t>
            </w: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11</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代表性</w:t>
            </w:r>
          </w:p>
          <w:p w:rsidR="002E5F86" w:rsidRDefault="00143974">
            <w:pPr>
              <w:widowControl/>
              <w:jc w:val="center"/>
              <w:rPr>
                <w:rFonts w:cs="宋体"/>
                <w:szCs w:val="21"/>
              </w:rPr>
            </w:pPr>
            <w:r>
              <w:rPr>
                <w:rFonts w:cs="宋体" w:hint="eastAsia"/>
                <w:szCs w:val="21"/>
              </w:rPr>
              <w:t>类似</w:t>
            </w:r>
          </w:p>
          <w:p w:rsidR="002E5F86" w:rsidRDefault="00143974">
            <w:pPr>
              <w:widowControl/>
              <w:jc w:val="center"/>
              <w:rPr>
                <w:rFonts w:cs="宋体"/>
                <w:szCs w:val="21"/>
              </w:rPr>
            </w:pPr>
            <w:r>
              <w:rPr>
                <w:rFonts w:cs="宋体" w:hint="eastAsia"/>
                <w:szCs w:val="21"/>
              </w:rPr>
              <w:t>业绩</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业绩的项目名称：</w:t>
            </w:r>
          </w:p>
          <w:p w:rsidR="002E5F86" w:rsidRDefault="00143974">
            <w:pPr>
              <w:widowControl/>
              <w:rPr>
                <w:rFonts w:cs="宋体"/>
                <w:szCs w:val="21"/>
              </w:rPr>
            </w:pPr>
            <w:r>
              <w:rPr>
                <w:rFonts w:cs="宋体" w:hint="eastAsia"/>
                <w:szCs w:val="21"/>
              </w:rPr>
              <w:t>交货时间：</w:t>
            </w:r>
          </w:p>
          <w:p w:rsidR="002E5F86" w:rsidRDefault="00143974">
            <w:pPr>
              <w:widowControl/>
              <w:rPr>
                <w:rFonts w:cs="宋体"/>
                <w:szCs w:val="21"/>
              </w:rPr>
            </w:pPr>
            <w:r>
              <w:rPr>
                <w:rFonts w:cs="宋体" w:hint="eastAsia"/>
                <w:szCs w:val="21"/>
              </w:rPr>
              <w:t>建设单位名称：</w:t>
            </w:r>
          </w:p>
          <w:p w:rsidR="002E5F86" w:rsidRDefault="00143974">
            <w:pPr>
              <w:widowControl/>
              <w:rPr>
                <w:rFonts w:cs="宋体"/>
                <w:szCs w:val="21"/>
              </w:rPr>
            </w:pPr>
            <w:r>
              <w:rPr>
                <w:rFonts w:cs="宋体" w:hint="eastAsia"/>
                <w:szCs w:val="21"/>
              </w:rPr>
              <w:t>建设单位代表及其联系方式：</w:t>
            </w:r>
          </w:p>
        </w:tc>
        <w:tc>
          <w:tcPr>
            <w:tcW w:w="180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逐项填写证明材料的页码，无证明材料的业绩无效</w:t>
            </w: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12</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投标</w:t>
            </w:r>
          </w:p>
          <w:p w:rsidR="002E5F86" w:rsidRDefault="00143974">
            <w:pPr>
              <w:widowControl/>
              <w:jc w:val="center"/>
              <w:rPr>
                <w:rFonts w:cs="宋体"/>
                <w:szCs w:val="21"/>
              </w:rPr>
            </w:pPr>
            <w:r>
              <w:rPr>
                <w:rFonts w:cs="宋体" w:hint="eastAsia"/>
                <w:szCs w:val="21"/>
              </w:rPr>
              <w:t>保证金</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投标保证金的数额：</w:t>
            </w:r>
          </w:p>
          <w:p w:rsidR="002E5F86" w:rsidRDefault="00143974">
            <w:pPr>
              <w:widowControl/>
              <w:rPr>
                <w:rFonts w:cs="宋体"/>
                <w:szCs w:val="21"/>
              </w:rPr>
            </w:pPr>
            <w:r>
              <w:rPr>
                <w:rFonts w:cs="宋体" w:hint="eastAsia"/>
                <w:szCs w:val="21"/>
              </w:rPr>
              <w:t>形式及票据编号：</w:t>
            </w:r>
            <w:r>
              <w:rPr>
                <w:rFonts w:cs="宋体" w:hint="eastAsia"/>
                <w:szCs w:val="21"/>
              </w:rPr>
              <w:t xml:space="preserve">      </w:t>
            </w:r>
          </w:p>
        </w:tc>
        <w:tc>
          <w:tcPr>
            <w:tcW w:w="180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填写投标保证金复印件的页码</w:t>
            </w:r>
          </w:p>
        </w:tc>
      </w:tr>
      <w:tr w:rsidR="002E5F86">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13</w:t>
            </w:r>
          </w:p>
        </w:tc>
        <w:tc>
          <w:tcPr>
            <w:tcW w:w="108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t>授权代表</w:t>
            </w:r>
          </w:p>
        </w:tc>
        <w:tc>
          <w:tcPr>
            <w:tcW w:w="4860" w:type="dxa"/>
            <w:tcBorders>
              <w:top w:val="single" w:sz="4" w:space="0" w:color="auto"/>
              <w:left w:val="nil"/>
              <w:bottom w:val="single" w:sz="4" w:space="0" w:color="auto"/>
              <w:right w:val="single" w:sz="4" w:space="0" w:color="auto"/>
            </w:tcBorders>
            <w:vAlign w:val="center"/>
          </w:tcPr>
          <w:p w:rsidR="002E5F86" w:rsidRDefault="00143974">
            <w:pPr>
              <w:widowControl/>
              <w:rPr>
                <w:rFonts w:cs="宋体"/>
                <w:szCs w:val="21"/>
              </w:rPr>
            </w:pPr>
            <w:r>
              <w:rPr>
                <w:rFonts w:cs="宋体" w:hint="eastAsia"/>
                <w:szCs w:val="21"/>
              </w:rPr>
              <w:t>授权委托人的姓名：</w:t>
            </w:r>
            <w:r>
              <w:rPr>
                <w:rFonts w:cs="宋体" w:hint="eastAsia"/>
                <w:szCs w:val="21"/>
              </w:rPr>
              <w:t xml:space="preserve">          </w:t>
            </w:r>
          </w:p>
          <w:p w:rsidR="002E5F86" w:rsidRDefault="00143974">
            <w:pPr>
              <w:widowControl/>
              <w:rPr>
                <w:rFonts w:cs="宋体"/>
                <w:szCs w:val="21"/>
              </w:rPr>
            </w:pPr>
            <w:r>
              <w:rPr>
                <w:rFonts w:cs="宋体" w:hint="eastAsia"/>
                <w:szCs w:val="21"/>
              </w:rPr>
              <w:t>手机：</w:t>
            </w:r>
          </w:p>
          <w:p w:rsidR="002E5F86" w:rsidRDefault="00143974">
            <w:pPr>
              <w:widowControl/>
              <w:rPr>
                <w:rFonts w:cs="宋体"/>
                <w:szCs w:val="21"/>
              </w:rPr>
            </w:pPr>
            <w:r>
              <w:rPr>
                <w:rFonts w:cs="宋体" w:hint="eastAsia"/>
                <w:szCs w:val="21"/>
              </w:rPr>
              <w:lastRenderedPageBreak/>
              <w:t>投标单位传真：</w:t>
            </w:r>
          </w:p>
        </w:tc>
        <w:tc>
          <w:tcPr>
            <w:tcW w:w="1800" w:type="dxa"/>
            <w:tcBorders>
              <w:top w:val="single" w:sz="4" w:space="0" w:color="auto"/>
              <w:left w:val="nil"/>
              <w:bottom w:val="single" w:sz="4" w:space="0" w:color="auto"/>
              <w:right w:val="single" w:sz="4" w:space="0" w:color="auto"/>
            </w:tcBorders>
            <w:vAlign w:val="center"/>
          </w:tcPr>
          <w:p w:rsidR="002E5F86" w:rsidRDefault="00143974">
            <w:pPr>
              <w:widowControl/>
              <w:jc w:val="center"/>
              <w:rPr>
                <w:rFonts w:cs="宋体"/>
                <w:szCs w:val="21"/>
              </w:rPr>
            </w:pPr>
            <w:r>
              <w:rPr>
                <w:rFonts w:cs="宋体" w:hint="eastAsia"/>
                <w:szCs w:val="21"/>
              </w:rPr>
              <w:lastRenderedPageBreak/>
              <w:t>填写授权委托书的页码</w:t>
            </w:r>
          </w:p>
        </w:tc>
      </w:tr>
    </w:tbl>
    <w:p w:rsidR="002E5F86" w:rsidRDefault="00143974">
      <w:pPr>
        <w:spacing w:beforeLines="50" w:before="156"/>
        <w:ind w:firstLineChars="200" w:firstLine="420"/>
        <w:rPr>
          <w:rFonts w:hAnsi="宋体"/>
        </w:rPr>
      </w:pPr>
      <w:r>
        <w:rPr>
          <w:rFonts w:hint="eastAsia"/>
        </w:rPr>
        <w:lastRenderedPageBreak/>
        <w:t>说明：投标人必须按照填写说明逐条认真准确填写此表中的“内容”栏，并注明在投标文件中的位置，该表内容填写不齐全，评标时将扣投标文件响应性</w:t>
      </w:r>
      <w:r>
        <w:rPr>
          <w:rFonts w:hint="eastAsia"/>
        </w:rPr>
        <w:t>1</w:t>
      </w:r>
      <w:r>
        <w:rPr>
          <w:rFonts w:hint="eastAsia"/>
        </w:rPr>
        <w:t>分，若页面不足，可按格式扩展。</w:t>
      </w:r>
      <w:r>
        <w:rPr>
          <w:rFonts w:hint="eastAsia"/>
          <w:b/>
        </w:rPr>
        <w:t>*</w:t>
      </w:r>
    </w:p>
    <w:p w:rsidR="002E5F86" w:rsidRDefault="00143974">
      <w:pPr>
        <w:spacing w:line="360" w:lineRule="auto"/>
        <w:jc w:val="center"/>
        <w:outlineLvl w:val="1"/>
        <w:rPr>
          <w:b/>
          <w:bCs/>
          <w:spacing w:val="24"/>
          <w:sz w:val="28"/>
          <w:szCs w:val="28"/>
        </w:rPr>
      </w:pPr>
      <w:bookmarkStart w:id="119" w:name="_Toc150673546"/>
      <w:bookmarkStart w:id="120" w:name="_Toc150247224"/>
      <w:r>
        <w:rPr>
          <w:b/>
          <w:bCs/>
          <w:spacing w:val="24"/>
          <w:sz w:val="28"/>
          <w:szCs w:val="28"/>
        </w:rPr>
        <w:br w:type="page"/>
      </w:r>
      <w:bookmarkStart w:id="121" w:name="_Toc100567343"/>
      <w:bookmarkStart w:id="122" w:name="_Toc29672"/>
      <w:r>
        <w:rPr>
          <w:rFonts w:hint="eastAsia"/>
          <w:b/>
          <w:bCs/>
          <w:spacing w:val="24"/>
          <w:sz w:val="28"/>
          <w:szCs w:val="28"/>
        </w:rPr>
        <w:lastRenderedPageBreak/>
        <w:t>二、投标函</w:t>
      </w:r>
      <w:bookmarkEnd w:id="121"/>
      <w:bookmarkEnd w:id="122"/>
    </w:p>
    <w:p w:rsidR="002E5F86" w:rsidRDefault="002E5F86">
      <w:pPr>
        <w:spacing w:line="360" w:lineRule="auto"/>
        <w:rPr>
          <w:color w:val="000000"/>
          <w:szCs w:val="21"/>
        </w:rPr>
      </w:pPr>
    </w:p>
    <w:p w:rsidR="002E5F86" w:rsidRDefault="00143974">
      <w:pPr>
        <w:spacing w:line="360" w:lineRule="auto"/>
        <w:rPr>
          <w:color w:val="000000"/>
          <w:szCs w:val="21"/>
          <w:u w:val="single"/>
        </w:rPr>
      </w:pPr>
      <w:r>
        <w:rPr>
          <w:rFonts w:hint="eastAsia"/>
          <w:color w:val="000000"/>
          <w:szCs w:val="21"/>
        </w:rPr>
        <w:t>致：</w:t>
      </w:r>
      <w:r>
        <w:rPr>
          <w:rFonts w:hint="eastAsia"/>
          <w:color w:val="000000"/>
          <w:szCs w:val="21"/>
          <w:u w:val="single"/>
        </w:rPr>
        <w:t>（招标人名称）</w:t>
      </w:r>
    </w:p>
    <w:p w:rsidR="002E5F86" w:rsidRDefault="002E5F86">
      <w:pPr>
        <w:spacing w:line="360" w:lineRule="auto"/>
        <w:rPr>
          <w:rFonts w:ascii="宋体" w:hAnsi="宋体"/>
          <w:spacing w:val="8"/>
        </w:rPr>
      </w:pPr>
    </w:p>
    <w:p w:rsidR="002E5F86" w:rsidRDefault="00143974">
      <w:pPr>
        <w:spacing w:line="360" w:lineRule="auto"/>
        <w:ind w:firstLineChars="200" w:firstLine="452"/>
        <w:rPr>
          <w:rFonts w:ascii="宋体" w:hAnsi="宋体"/>
          <w:spacing w:val="8"/>
        </w:rPr>
      </w:pPr>
      <w:r>
        <w:rPr>
          <w:rFonts w:ascii="宋体" w:hAnsi="宋体" w:hint="eastAsia"/>
          <w:spacing w:val="8"/>
        </w:rPr>
        <w:t>根据</w:t>
      </w:r>
      <w:r>
        <w:rPr>
          <w:rFonts w:ascii="宋体" w:hAnsi="宋体" w:hint="eastAsia"/>
          <w:spacing w:val="8"/>
          <w:u w:val="single"/>
        </w:rPr>
        <w:t xml:space="preserve">  （招标项目名称） </w:t>
      </w:r>
      <w:r>
        <w:rPr>
          <w:rFonts w:ascii="宋体" w:hAnsi="宋体" w:hint="eastAsia"/>
          <w:spacing w:val="8"/>
        </w:rPr>
        <w:t>，正式授权下述签字人</w:t>
      </w:r>
      <w:r>
        <w:rPr>
          <w:rFonts w:ascii="宋体" w:hAnsi="宋体" w:hint="eastAsia"/>
          <w:spacing w:val="8"/>
          <w:u w:val="single"/>
        </w:rPr>
        <w:t xml:space="preserve">    （姓名和职务）</w:t>
      </w:r>
      <w:r>
        <w:rPr>
          <w:rFonts w:ascii="宋体" w:hAnsi="宋体" w:hint="eastAsia"/>
          <w:spacing w:val="8"/>
        </w:rPr>
        <w:t>代表投标人</w:t>
      </w:r>
      <w:r>
        <w:rPr>
          <w:rFonts w:ascii="宋体" w:hAnsi="宋体" w:hint="eastAsia"/>
          <w:spacing w:val="8"/>
          <w:u w:val="single"/>
        </w:rPr>
        <w:t xml:space="preserve">　（投标人的名称）</w:t>
      </w:r>
      <w:r>
        <w:rPr>
          <w:rFonts w:ascii="宋体" w:hAnsi="宋体" w:hint="eastAsia"/>
          <w:spacing w:val="8"/>
        </w:rPr>
        <w:t>，提交下述文件正本一份，副本2份, 电子版一份。</w:t>
      </w:r>
    </w:p>
    <w:p w:rsidR="002E5F86" w:rsidRDefault="00143974">
      <w:pPr>
        <w:numPr>
          <w:ilvl w:val="0"/>
          <w:numId w:val="3"/>
        </w:numPr>
        <w:spacing w:line="360" w:lineRule="auto"/>
        <w:jc w:val="left"/>
        <w:rPr>
          <w:rFonts w:ascii="宋体" w:hAnsi="宋体"/>
          <w:spacing w:val="8"/>
        </w:rPr>
      </w:pPr>
      <w:r>
        <w:rPr>
          <w:rFonts w:hint="eastAsia"/>
        </w:rPr>
        <w:t>前附表</w:t>
      </w:r>
      <w:r>
        <w:rPr>
          <w:rFonts w:ascii="宋体" w:hAnsi="宋体" w:hint="eastAsia"/>
          <w:spacing w:val="8"/>
        </w:rPr>
        <w:t>；</w:t>
      </w:r>
    </w:p>
    <w:p w:rsidR="002E5F86" w:rsidRDefault="00143974">
      <w:pPr>
        <w:numPr>
          <w:ilvl w:val="0"/>
          <w:numId w:val="3"/>
        </w:numPr>
        <w:spacing w:line="360" w:lineRule="auto"/>
        <w:jc w:val="left"/>
        <w:rPr>
          <w:rFonts w:ascii="宋体" w:hAnsi="宋体"/>
          <w:spacing w:val="8"/>
        </w:rPr>
      </w:pPr>
      <w:r>
        <w:rPr>
          <w:rFonts w:ascii="宋体" w:hAnsi="宋体" w:hint="eastAsia"/>
          <w:spacing w:val="8"/>
        </w:rPr>
        <w:t>投标报价表；</w:t>
      </w:r>
    </w:p>
    <w:p w:rsidR="002E5F86" w:rsidRDefault="00143974">
      <w:pPr>
        <w:numPr>
          <w:ilvl w:val="0"/>
          <w:numId w:val="3"/>
        </w:numPr>
        <w:spacing w:line="360" w:lineRule="auto"/>
        <w:jc w:val="left"/>
        <w:rPr>
          <w:rFonts w:ascii="宋体" w:hAnsi="宋体"/>
          <w:spacing w:val="8"/>
        </w:rPr>
      </w:pPr>
      <w:r>
        <w:rPr>
          <w:rFonts w:ascii="宋体" w:hAnsi="宋体" w:hint="eastAsia"/>
          <w:spacing w:val="8"/>
        </w:rPr>
        <w:t>投标分项报价表；</w:t>
      </w:r>
    </w:p>
    <w:p w:rsidR="002E5F86" w:rsidRDefault="00143974">
      <w:pPr>
        <w:numPr>
          <w:ilvl w:val="0"/>
          <w:numId w:val="3"/>
        </w:numPr>
        <w:spacing w:line="360" w:lineRule="auto"/>
        <w:jc w:val="left"/>
        <w:rPr>
          <w:rFonts w:ascii="宋体" w:hAnsi="宋体"/>
          <w:spacing w:val="8"/>
        </w:rPr>
      </w:pPr>
      <w:r>
        <w:rPr>
          <w:rFonts w:ascii="宋体" w:hAnsi="宋体" w:hint="eastAsia"/>
          <w:spacing w:val="8"/>
        </w:rPr>
        <w:t>技术方案；</w:t>
      </w:r>
    </w:p>
    <w:p w:rsidR="002E5F86" w:rsidRDefault="00143974">
      <w:pPr>
        <w:numPr>
          <w:ilvl w:val="0"/>
          <w:numId w:val="3"/>
        </w:numPr>
        <w:spacing w:line="360" w:lineRule="auto"/>
        <w:jc w:val="left"/>
        <w:rPr>
          <w:rFonts w:ascii="宋体" w:hAnsi="宋体"/>
          <w:spacing w:val="8"/>
        </w:rPr>
      </w:pPr>
      <w:r>
        <w:rPr>
          <w:rFonts w:hint="eastAsia"/>
        </w:rPr>
        <w:t>商务</w:t>
      </w:r>
      <w:r>
        <w:rPr>
          <w:rFonts w:hint="eastAsia"/>
        </w:rPr>
        <w:t>/</w:t>
      </w:r>
      <w:r>
        <w:rPr>
          <w:rFonts w:hint="eastAsia"/>
        </w:rPr>
        <w:t>技术条款偏差表</w:t>
      </w:r>
      <w:r>
        <w:rPr>
          <w:rFonts w:ascii="宋体" w:hAnsi="宋体" w:hint="eastAsia"/>
          <w:spacing w:val="8"/>
        </w:rPr>
        <w:t>；</w:t>
      </w:r>
    </w:p>
    <w:p w:rsidR="002E5F86" w:rsidRDefault="00143974">
      <w:pPr>
        <w:numPr>
          <w:ilvl w:val="0"/>
          <w:numId w:val="3"/>
        </w:numPr>
        <w:spacing w:line="360" w:lineRule="auto"/>
        <w:rPr>
          <w:rFonts w:ascii="宋体" w:hAnsi="宋体"/>
          <w:spacing w:val="8"/>
        </w:rPr>
      </w:pPr>
      <w:r>
        <w:rPr>
          <w:rFonts w:ascii="宋体" w:hAnsi="宋体" w:hint="eastAsia"/>
          <w:spacing w:val="8"/>
        </w:rPr>
        <w:t>资格证明文件；</w:t>
      </w:r>
    </w:p>
    <w:p w:rsidR="002E5F86" w:rsidRDefault="00143974">
      <w:pPr>
        <w:numPr>
          <w:ilvl w:val="0"/>
          <w:numId w:val="3"/>
        </w:numPr>
        <w:spacing w:line="360" w:lineRule="auto"/>
        <w:rPr>
          <w:rFonts w:ascii="宋体" w:hAnsi="宋体"/>
          <w:spacing w:val="8"/>
        </w:rPr>
      </w:pPr>
      <w:r>
        <w:rPr>
          <w:rFonts w:ascii="宋体" w:hAnsi="宋体" w:hint="eastAsia"/>
          <w:spacing w:val="8"/>
        </w:rPr>
        <w:t>投标保证金</w:t>
      </w:r>
      <w:r>
        <w:rPr>
          <w:rFonts w:ascii="宋体" w:hAnsi="宋体" w:hint="eastAsia"/>
          <w:spacing w:val="8"/>
          <w:u w:val="single"/>
        </w:rPr>
        <w:t xml:space="preserve"> （形式、金额） </w:t>
      </w:r>
      <w:r>
        <w:rPr>
          <w:rFonts w:ascii="宋体" w:hAnsi="宋体" w:hint="eastAsia"/>
          <w:spacing w:val="8"/>
        </w:rPr>
        <w:t>；</w:t>
      </w:r>
    </w:p>
    <w:p w:rsidR="002E5F86" w:rsidRDefault="00143974">
      <w:pPr>
        <w:numPr>
          <w:ilvl w:val="0"/>
          <w:numId w:val="3"/>
        </w:numPr>
        <w:spacing w:line="360" w:lineRule="auto"/>
        <w:rPr>
          <w:rFonts w:ascii="宋体" w:hAnsi="宋体"/>
          <w:spacing w:val="8"/>
        </w:rPr>
      </w:pPr>
      <w:r>
        <w:rPr>
          <w:rFonts w:ascii="宋体" w:hAnsi="宋体" w:hint="eastAsia"/>
          <w:spacing w:val="8"/>
        </w:rPr>
        <w:t>招标文件要求投标人提交的其他文件。</w:t>
      </w:r>
    </w:p>
    <w:p w:rsidR="002E5F86" w:rsidRDefault="00143974">
      <w:pPr>
        <w:spacing w:line="360" w:lineRule="auto"/>
        <w:ind w:leftChars="200" w:left="420" w:firstLineChars="200" w:firstLine="452"/>
        <w:rPr>
          <w:rFonts w:ascii="宋体" w:hAnsi="宋体"/>
          <w:spacing w:val="8"/>
        </w:rPr>
      </w:pPr>
      <w:r>
        <w:rPr>
          <w:rFonts w:ascii="宋体" w:hAnsi="宋体" w:hint="eastAsia"/>
          <w:spacing w:val="8"/>
        </w:rPr>
        <w:t>据此函，签字</w:t>
      </w:r>
      <w:proofErr w:type="gramStart"/>
      <w:r>
        <w:rPr>
          <w:rFonts w:ascii="宋体" w:hAnsi="宋体" w:hint="eastAsia"/>
          <w:spacing w:val="8"/>
        </w:rPr>
        <w:t>人兹宣布</w:t>
      </w:r>
      <w:proofErr w:type="gramEnd"/>
      <w:r>
        <w:rPr>
          <w:rFonts w:ascii="宋体" w:hAnsi="宋体" w:hint="eastAsia"/>
          <w:spacing w:val="8"/>
        </w:rPr>
        <w:t>同意如下：</w:t>
      </w:r>
    </w:p>
    <w:p w:rsidR="002E5F86" w:rsidRDefault="00143974">
      <w:pPr>
        <w:spacing w:line="360" w:lineRule="auto"/>
        <w:ind w:leftChars="244" w:left="1190" w:hangingChars="300" w:hanging="678"/>
        <w:rPr>
          <w:rFonts w:ascii="宋体" w:hAnsi="宋体"/>
          <w:spacing w:val="8"/>
        </w:rPr>
      </w:pPr>
      <w:r>
        <w:rPr>
          <w:rFonts w:ascii="宋体" w:hAnsi="宋体" w:hint="eastAsia"/>
          <w:spacing w:val="8"/>
        </w:rPr>
        <w:t>（1）按招标文件规定提供交付的设备的投标</w:t>
      </w:r>
      <w:proofErr w:type="gramStart"/>
      <w:r>
        <w:rPr>
          <w:rFonts w:ascii="宋体" w:hAnsi="宋体" w:hint="eastAsia"/>
          <w:spacing w:val="8"/>
        </w:rPr>
        <w:t>总价元</w:t>
      </w:r>
      <w:proofErr w:type="gramEnd"/>
      <w:r>
        <w:rPr>
          <w:rFonts w:ascii="宋体" w:hAnsi="宋体" w:hint="eastAsia"/>
          <w:spacing w:val="8"/>
        </w:rPr>
        <w:t>/人民币（大写）。</w:t>
      </w:r>
    </w:p>
    <w:p w:rsidR="002E5F86" w:rsidRDefault="00143974">
      <w:pPr>
        <w:spacing w:line="360" w:lineRule="auto"/>
        <w:ind w:firstLineChars="200" w:firstLine="452"/>
        <w:rPr>
          <w:rFonts w:ascii="宋体" w:hAnsi="宋体"/>
          <w:spacing w:val="8"/>
        </w:rPr>
      </w:pPr>
      <w:r>
        <w:rPr>
          <w:rFonts w:ascii="宋体" w:hAnsi="宋体" w:hint="eastAsia"/>
          <w:spacing w:val="8"/>
        </w:rPr>
        <w:t>（2）我们承担根据招标文件的规定，履行合同的全部责任和义务。</w:t>
      </w:r>
    </w:p>
    <w:p w:rsidR="002E5F86" w:rsidRDefault="00143974" w:rsidP="00143974">
      <w:pPr>
        <w:spacing w:line="360" w:lineRule="auto"/>
        <w:ind w:leftChars="243" w:left="1057" w:hangingChars="242" w:hanging="547"/>
        <w:rPr>
          <w:rFonts w:ascii="宋体" w:hAnsi="宋体"/>
          <w:spacing w:val="8"/>
        </w:rPr>
      </w:pPr>
      <w:r>
        <w:rPr>
          <w:rFonts w:ascii="宋体" w:hAnsi="宋体" w:hint="eastAsia"/>
          <w:spacing w:val="8"/>
        </w:rPr>
        <w:t>（3）我们已经详细审核全部招标文件，包括招标文件修改书（如果有的话），参考资料及有关附件，我们完全理解并同意放弃对这方面有不明及误解的权利。</w:t>
      </w:r>
    </w:p>
    <w:p w:rsidR="002E5F86" w:rsidRDefault="00143974">
      <w:pPr>
        <w:spacing w:line="360" w:lineRule="auto"/>
        <w:ind w:firstLineChars="200" w:firstLine="452"/>
        <w:rPr>
          <w:rFonts w:ascii="宋体" w:hAnsi="宋体"/>
          <w:spacing w:val="8"/>
        </w:rPr>
      </w:pPr>
      <w:r>
        <w:rPr>
          <w:rFonts w:ascii="宋体" w:hAnsi="宋体" w:hint="eastAsia"/>
          <w:spacing w:val="8"/>
        </w:rPr>
        <w:t>（4）投标有效期为自开标日起</w:t>
      </w:r>
      <w:r>
        <w:rPr>
          <w:rFonts w:ascii="宋体" w:hAnsi="宋体" w:hint="eastAsia"/>
          <w:spacing w:val="8"/>
          <w:u w:val="single"/>
        </w:rPr>
        <w:t xml:space="preserve"> 10 </w:t>
      </w:r>
      <w:proofErr w:type="gramStart"/>
      <w:r>
        <w:rPr>
          <w:rFonts w:ascii="宋体" w:hAnsi="宋体" w:hint="eastAsia"/>
          <w:spacing w:val="8"/>
        </w:rPr>
        <w:t>个</w:t>
      </w:r>
      <w:proofErr w:type="gramEnd"/>
      <w:r>
        <w:rPr>
          <w:rFonts w:ascii="宋体" w:hAnsi="宋体" w:hint="eastAsia"/>
          <w:spacing w:val="8"/>
        </w:rPr>
        <w:t>日历日。</w:t>
      </w:r>
    </w:p>
    <w:p w:rsidR="002E5F86" w:rsidRDefault="00143974" w:rsidP="00143974">
      <w:pPr>
        <w:spacing w:line="360" w:lineRule="auto"/>
        <w:ind w:leftChars="244" w:left="1059" w:hangingChars="242" w:hanging="547"/>
        <w:rPr>
          <w:rFonts w:ascii="宋体" w:hAnsi="宋体"/>
          <w:spacing w:val="8"/>
        </w:rPr>
      </w:pPr>
      <w:r>
        <w:rPr>
          <w:rFonts w:ascii="宋体" w:hAnsi="宋体" w:hint="eastAsia"/>
          <w:spacing w:val="8"/>
        </w:rPr>
        <w:t>（5）如果在开标后规定的投标有效期内撤回投标，我们的投标保证金可被贵方没收。</w:t>
      </w:r>
    </w:p>
    <w:p w:rsidR="002E5F86" w:rsidRDefault="00143974">
      <w:pPr>
        <w:spacing w:line="360" w:lineRule="auto"/>
        <w:ind w:firstLineChars="200" w:firstLine="452"/>
        <w:rPr>
          <w:rFonts w:ascii="宋体" w:hAnsi="宋体"/>
          <w:spacing w:val="8"/>
        </w:rPr>
      </w:pPr>
      <w:r>
        <w:rPr>
          <w:rFonts w:ascii="宋体" w:hAnsi="宋体" w:hint="eastAsia"/>
          <w:spacing w:val="8"/>
        </w:rPr>
        <w:t>（6）同意向贵方提供贵方可能要求的与本投标有关任何证据或资料。</w:t>
      </w:r>
    </w:p>
    <w:p w:rsidR="002E5F86" w:rsidRDefault="00143974">
      <w:pPr>
        <w:spacing w:line="360" w:lineRule="auto"/>
        <w:ind w:firstLineChars="200" w:firstLine="452"/>
        <w:rPr>
          <w:rFonts w:ascii="宋体" w:hAnsi="宋体"/>
          <w:spacing w:val="8"/>
        </w:rPr>
      </w:pPr>
      <w:r>
        <w:rPr>
          <w:rFonts w:ascii="宋体" w:hAnsi="宋体" w:hint="eastAsia"/>
          <w:spacing w:val="8"/>
        </w:rPr>
        <w:t>（7）我们完全理解贵方不一定要接受最低报价的投标或收到的任何投标。</w:t>
      </w:r>
    </w:p>
    <w:p w:rsidR="002E5F86" w:rsidRDefault="002E5F86">
      <w:pPr>
        <w:spacing w:line="360" w:lineRule="auto"/>
        <w:ind w:firstLineChars="200" w:firstLine="452"/>
        <w:rPr>
          <w:rFonts w:ascii="宋体" w:hAnsi="宋体"/>
          <w:spacing w:val="8"/>
        </w:rPr>
      </w:pPr>
    </w:p>
    <w:p w:rsidR="002E5F86" w:rsidRDefault="00143974">
      <w:pPr>
        <w:tabs>
          <w:tab w:val="left" w:pos="7540"/>
        </w:tabs>
        <w:spacing w:line="360" w:lineRule="auto"/>
        <w:jc w:val="center"/>
        <w:rPr>
          <w:rFonts w:ascii="宋体" w:hAnsi="宋体"/>
          <w:spacing w:val="8"/>
        </w:rPr>
      </w:pPr>
      <w:r>
        <w:rPr>
          <w:rFonts w:ascii="宋体" w:hAnsi="宋体" w:hint="eastAsia"/>
          <w:spacing w:val="8"/>
        </w:rPr>
        <w:t xml:space="preserve">            投标人：（公章）</w:t>
      </w:r>
    </w:p>
    <w:p w:rsidR="002E5F86" w:rsidRDefault="00143974">
      <w:pPr>
        <w:tabs>
          <w:tab w:val="left" w:pos="7540"/>
        </w:tabs>
        <w:spacing w:line="360" w:lineRule="auto"/>
        <w:ind w:firstLineChars="1050" w:firstLine="2373"/>
        <w:rPr>
          <w:rFonts w:ascii="宋体" w:hAnsi="宋体"/>
          <w:spacing w:val="8"/>
        </w:rPr>
      </w:pPr>
      <w:r>
        <w:rPr>
          <w:rFonts w:ascii="宋体" w:hAnsi="宋体" w:hint="eastAsia"/>
          <w:spacing w:val="8"/>
        </w:rPr>
        <w:t>法人代表或授权委托人：（签字）</w:t>
      </w:r>
    </w:p>
    <w:p w:rsidR="002E5F86" w:rsidRDefault="00143974">
      <w:pPr>
        <w:pStyle w:val="a5"/>
        <w:adjustRightInd w:val="0"/>
        <w:snapToGrid w:val="0"/>
        <w:spacing w:line="360" w:lineRule="auto"/>
        <w:jc w:val="center"/>
        <w:rPr>
          <w:rFonts w:hAnsi="宋体"/>
          <w:spacing w:val="8"/>
        </w:rPr>
      </w:pPr>
      <w:r>
        <w:rPr>
          <w:rFonts w:hAnsi="宋体" w:hint="eastAsia"/>
          <w:spacing w:val="8"/>
        </w:rPr>
        <w:t>日    期：年月日</w:t>
      </w:r>
    </w:p>
    <w:p w:rsidR="002E5F86" w:rsidRDefault="002E5F86">
      <w:pPr>
        <w:pStyle w:val="a5"/>
        <w:adjustRightInd w:val="0"/>
        <w:snapToGrid w:val="0"/>
        <w:spacing w:line="360" w:lineRule="auto"/>
        <w:jc w:val="center"/>
        <w:rPr>
          <w:rFonts w:hAnsi="宋体"/>
          <w:spacing w:val="8"/>
        </w:rPr>
      </w:pPr>
    </w:p>
    <w:p w:rsidR="002E5F86" w:rsidRDefault="002E5F86">
      <w:pPr>
        <w:pStyle w:val="a5"/>
        <w:adjustRightInd w:val="0"/>
        <w:snapToGrid w:val="0"/>
        <w:spacing w:line="360" w:lineRule="auto"/>
        <w:jc w:val="center"/>
        <w:rPr>
          <w:rFonts w:hAnsi="宋体"/>
        </w:rPr>
      </w:pPr>
    </w:p>
    <w:p w:rsidR="002E5F86" w:rsidRDefault="00143974">
      <w:pPr>
        <w:spacing w:line="360" w:lineRule="auto"/>
        <w:jc w:val="center"/>
        <w:outlineLvl w:val="1"/>
        <w:rPr>
          <w:b/>
          <w:bCs/>
          <w:spacing w:val="24"/>
          <w:sz w:val="28"/>
          <w:szCs w:val="28"/>
        </w:rPr>
      </w:pPr>
      <w:bookmarkStart w:id="123" w:name="_Toc150673547"/>
      <w:bookmarkStart w:id="124" w:name="_Toc150247225"/>
      <w:bookmarkStart w:id="125" w:name="_Toc24922"/>
      <w:bookmarkStart w:id="126" w:name="_Toc100567344"/>
      <w:bookmarkEnd w:id="119"/>
      <w:bookmarkEnd w:id="120"/>
      <w:r>
        <w:rPr>
          <w:rFonts w:hint="eastAsia"/>
          <w:b/>
          <w:bCs/>
          <w:spacing w:val="24"/>
          <w:sz w:val="28"/>
          <w:szCs w:val="28"/>
        </w:rPr>
        <w:t>三、</w:t>
      </w:r>
      <w:bookmarkEnd w:id="123"/>
      <w:bookmarkEnd w:id="124"/>
      <w:r>
        <w:rPr>
          <w:rFonts w:hint="eastAsia"/>
          <w:b/>
          <w:bCs/>
          <w:spacing w:val="24"/>
          <w:sz w:val="28"/>
          <w:szCs w:val="28"/>
        </w:rPr>
        <w:t>授权委托书</w:t>
      </w:r>
      <w:bookmarkEnd w:id="125"/>
      <w:bookmarkEnd w:id="126"/>
    </w:p>
    <w:p w:rsidR="002E5F86" w:rsidRDefault="002E5F86">
      <w:pPr>
        <w:spacing w:after="156" w:line="360" w:lineRule="auto"/>
        <w:rPr>
          <w:b/>
          <w:color w:val="000000"/>
          <w:sz w:val="10"/>
        </w:rPr>
      </w:pPr>
    </w:p>
    <w:p w:rsidR="002E5F86" w:rsidRDefault="00143974">
      <w:pPr>
        <w:spacing w:line="360" w:lineRule="auto"/>
        <w:ind w:firstLine="610"/>
        <w:rPr>
          <w:color w:val="000000"/>
          <w:szCs w:val="21"/>
        </w:rPr>
      </w:pPr>
      <w:r>
        <w:rPr>
          <w:rFonts w:hint="eastAsia"/>
          <w:color w:val="000000"/>
          <w:szCs w:val="21"/>
        </w:rPr>
        <w:t>本授权委托书声明：我（姓名）系</w:t>
      </w:r>
      <w:r>
        <w:rPr>
          <w:rFonts w:hint="eastAsia"/>
          <w:color w:val="000000"/>
          <w:szCs w:val="21"/>
          <w:u w:val="single"/>
        </w:rPr>
        <w:t xml:space="preserve">      </w:t>
      </w:r>
      <w:r>
        <w:rPr>
          <w:rFonts w:hint="eastAsia"/>
          <w:color w:val="000000"/>
          <w:szCs w:val="21"/>
          <w:u w:val="single"/>
        </w:rPr>
        <w:t>（投</w:t>
      </w:r>
      <w:r>
        <w:rPr>
          <w:rFonts w:hint="eastAsia"/>
          <w:color w:val="000000"/>
          <w:szCs w:val="21"/>
          <w:u w:val="single"/>
        </w:rPr>
        <w:t xml:space="preserve"> </w:t>
      </w:r>
      <w:r>
        <w:rPr>
          <w:rFonts w:hint="eastAsia"/>
          <w:color w:val="000000"/>
          <w:szCs w:val="21"/>
          <w:u w:val="single"/>
        </w:rPr>
        <w:t>标</w:t>
      </w:r>
      <w:r>
        <w:rPr>
          <w:rFonts w:hint="eastAsia"/>
          <w:color w:val="000000"/>
          <w:szCs w:val="21"/>
          <w:u w:val="single"/>
        </w:rPr>
        <w:t xml:space="preserve"> </w:t>
      </w:r>
      <w:r>
        <w:rPr>
          <w:rFonts w:hint="eastAsia"/>
          <w:color w:val="000000"/>
          <w:szCs w:val="21"/>
          <w:u w:val="single"/>
        </w:rPr>
        <w:t>人</w:t>
      </w:r>
      <w:r>
        <w:rPr>
          <w:rFonts w:hint="eastAsia"/>
          <w:color w:val="000000"/>
          <w:szCs w:val="21"/>
          <w:u w:val="single"/>
        </w:rPr>
        <w:t xml:space="preserve"> </w:t>
      </w:r>
      <w:r>
        <w:rPr>
          <w:rFonts w:hint="eastAsia"/>
          <w:color w:val="000000"/>
          <w:szCs w:val="21"/>
          <w:u w:val="single"/>
        </w:rPr>
        <w:t>名</w:t>
      </w:r>
      <w:r>
        <w:rPr>
          <w:rFonts w:hint="eastAsia"/>
          <w:color w:val="000000"/>
          <w:szCs w:val="21"/>
          <w:u w:val="single"/>
        </w:rPr>
        <w:t xml:space="preserve"> </w:t>
      </w:r>
      <w:r>
        <w:rPr>
          <w:rFonts w:hint="eastAsia"/>
          <w:color w:val="000000"/>
          <w:szCs w:val="21"/>
          <w:u w:val="single"/>
        </w:rPr>
        <w:t>称）</w:t>
      </w:r>
      <w:r>
        <w:rPr>
          <w:rFonts w:hint="eastAsia"/>
          <w:color w:val="000000"/>
          <w:szCs w:val="21"/>
          <w:u w:val="single"/>
        </w:rPr>
        <w:t xml:space="preserve">     </w:t>
      </w:r>
      <w:r>
        <w:rPr>
          <w:rFonts w:hint="eastAsia"/>
          <w:color w:val="000000"/>
          <w:szCs w:val="21"/>
        </w:rPr>
        <w:t>的法定代表人，现授权委托</w:t>
      </w:r>
      <w:r>
        <w:rPr>
          <w:rFonts w:hint="eastAsia"/>
          <w:color w:val="000000"/>
          <w:szCs w:val="21"/>
          <w:u w:val="single"/>
        </w:rPr>
        <w:t xml:space="preserve">      </w:t>
      </w:r>
      <w:r>
        <w:rPr>
          <w:rFonts w:hint="eastAsia"/>
          <w:color w:val="000000"/>
          <w:szCs w:val="21"/>
          <w:u w:val="single"/>
        </w:rPr>
        <w:t>（单</w:t>
      </w:r>
      <w:r>
        <w:rPr>
          <w:rFonts w:hint="eastAsia"/>
          <w:color w:val="000000"/>
          <w:szCs w:val="21"/>
          <w:u w:val="single"/>
        </w:rPr>
        <w:t xml:space="preserve"> </w:t>
      </w:r>
      <w:r>
        <w:rPr>
          <w:rFonts w:hint="eastAsia"/>
          <w:color w:val="000000"/>
          <w:szCs w:val="21"/>
          <w:u w:val="single"/>
        </w:rPr>
        <w:t>位</w:t>
      </w:r>
      <w:r>
        <w:rPr>
          <w:rFonts w:hint="eastAsia"/>
          <w:color w:val="000000"/>
          <w:szCs w:val="21"/>
          <w:u w:val="single"/>
        </w:rPr>
        <w:t xml:space="preserve"> </w:t>
      </w:r>
      <w:r>
        <w:rPr>
          <w:rFonts w:hint="eastAsia"/>
          <w:color w:val="000000"/>
          <w:szCs w:val="21"/>
          <w:u w:val="single"/>
        </w:rPr>
        <w:t>名</w:t>
      </w:r>
      <w:r>
        <w:rPr>
          <w:rFonts w:hint="eastAsia"/>
          <w:color w:val="000000"/>
          <w:szCs w:val="21"/>
          <w:u w:val="single"/>
        </w:rPr>
        <w:t xml:space="preserve"> </w:t>
      </w:r>
      <w:r>
        <w:rPr>
          <w:rFonts w:hint="eastAsia"/>
          <w:color w:val="000000"/>
          <w:szCs w:val="21"/>
          <w:u w:val="single"/>
        </w:rPr>
        <w:t>称）</w:t>
      </w:r>
      <w:r>
        <w:rPr>
          <w:rFonts w:hint="eastAsia"/>
          <w:color w:val="000000"/>
          <w:szCs w:val="21"/>
          <w:u w:val="single"/>
        </w:rPr>
        <w:t xml:space="preserve">     </w:t>
      </w:r>
      <w:r>
        <w:rPr>
          <w:rFonts w:hint="eastAsia"/>
          <w:color w:val="000000"/>
          <w:szCs w:val="21"/>
        </w:rPr>
        <w:t>的</w:t>
      </w:r>
      <w:r>
        <w:rPr>
          <w:rFonts w:hint="eastAsia"/>
          <w:color w:val="000000"/>
          <w:szCs w:val="21"/>
          <w:u w:val="single"/>
        </w:rPr>
        <w:t xml:space="preserve">    </w:t>
      </w:r>
      <w:r>
        <w:rPr>
          <w:rFonts w:hint="eastAsia"/>
          <w:color w:val="000000"/>
          <w:szCs w:val="21"/>
          <w:u w:val="single"/>
        </w:rPr>
        <w:t>（姓名）</w:t>
      </w:r>
      <w:r>
        <w:rPr>
          <w:rFonts w:hint="eastAsia"/>
          <w:color w:val="000000"/>
          <w:szCs w:val="21"/>
          <w:u w:val="single"/>
        </w:rPr>
        <w:t xml:space="preserve">    </w:t>
      </w:r>
      <w:r>
        <w:rPr>
          <w:rFonts w:hint="eastAsia"/>
          <w:color w:val="000000"/>
          <w:szCs w:val="21"/>
        </w:rPr>
        <w:t>为我公司签署本工程的投标文件的法定代表人授权委托代理人，我承认代理人全权代表我所签署的本项目的投标文件的内容。</w:t>
      </w:r>
    </w:p>
    <w:p w:rsidR="002E5F86" w:rsidRDefault="002E5F86">
      <w:pPr>
        <w:spacing w:line="360" w:lineRule="auto"/>
        <w:ind w:firstLine="610"/>
        <w:rPr>
          <w:color w:val="000000"/>
          <w:szCs w:val="21"/>
        </w:rPr>
      </w:pPr>
    </w:p>
    <w:p w:rsidR="002E5F86" w:rsidRDefault="00143974">
      <w:pPr>
        <w:spacing w:line="360" w:lineRule="auto"/>
        <w:ind w:firstLine="697"/>
        <w:rPr>
          <w:color w:val="000000"/>
          <w:szCs w:val="21"/>
        </w:rPr>
      </w:pPr>
      <w:r>
        <w:rPr>
          <w:rFonts w:hint="eastAsia"/>
          <w:color w:val="000000"/>
          <w:szCs w:val="21"/>
        </w:rPr>
        <w:t>代理人无转委托权，特此委托。</w:t>
      </w:r>
    </w:p>
    <w:p w:rsidR="002E5F86" w:rsidRDefault="002E5F86">
      <w:pPr>
        <w:spacing w:line="360" w:lineRule="auto"/>
        <w:rPr>
          <w:color w:val="000000"/>
          <w:szCs w:val="21"/>
        </w:rPr>
      </w:pPr>
    </w:p>
    <w:p w:rsidR="002E5F86" w:rsidRDefault="002E5F86">
      <w:pPr>
        <w:spacing w:line="360" w:lineRule="auto"/>
        <w:rPr>
          <w:color w:val="000000"/>
          <w:szCs w:val="21"/>
        </w:rPr>
      </w:pPr>
    </w:p>
    <w:p w:rsidR="002E5F86" w:rsidRDefault="00143974">
      <w:pPr>
        <w:spacing w:line="360" w:lineRule="auto"/>
        <w:rPr>
          <w:color w:val="000000"/>
          <w:szCs w:val="21"/>
        </w:rPr>
      </w:pPr>
      <w:r>
        <w:rPr>
          <w:rFonts w:hint="eastAsia"/>
          <w:color w:val="000000"/>
          <w:szCs w:val="21"/>
        </w:rPr>
        <w:t xml:space="preserve"> </w:t>
      </w:r>
      <w:r>
        <w:rPr>
          <w:rFonts w:hint="eastAsia"/>
          <w:color w:val="000000"/>
          <w:szCs w:val="21"/>
        </w:rPr>
        <w:t>附：授权委托人身份证复印件</w:t>
      </w:r>
    </w:p>
    <w:p w:rsidR="002E5F86" w:rsidRDefault="002E5F86">
      <w:pPr>
        <w:spacing w:line="360" w:lineRule="auto"/>
        <w:ind w:left="1260"/>
        <w:rPr>
          <w:color w:val="000000"/>
          <w:szCs w:val="21"/>
        </w:rPr>
      </w:pPr>
    </w:p>
    <w:p w:rsidR="002E5F86" w:rsidRDefault="002E5F86">
      <w:pPr>
        <w:spacing w:line="360" w:lineRule="auto"/>
        <w:ind w:left="1260"/>
        <w:rPr>
          <w:color w:val="000000"/>
          <w:szCs w:val="21"/>
        </w:rPr>
      </w:pPr>
    </w:p>
    <w:p w:rsidR="002E5F86" w:rsidRDefault="002E5F86">
      <w:pPr>
        <w:spacing w:line="360" w:lineRule="auto"/>
        <w:ind w:left="1260"/>
        <w:rPr>
          <w:color w:val="000000"/>
          <w:szCs w:val="21"/>
        </w:rPr>
      </w:pPr>
    </w:p>
    <w:p w:rsidR="002E5F86" w:rsidRDefault="002E5F86">
      <w:pPr>
        <w:spacing w:line="360" w:lineRule="auto"/>
        <w:ind w:left="1260"/>
        <w:rPr>
          <w:color w:val="000000"/>
          <w:szCs w:val="21"/>
        </w:rPr>
      </w:pPr>
    </w:p>
    <w:p w:rsidR="002E5F86" w:rsidRDefault="00143974">
      <w:pPr>
        <w:spacing w:line="360" w:lineRule="auto"/>
        <w:ind w:left="2699"/>
        <w:rPr>
          <w:color w:val="000000"/>
          <w:szCs w:val="21"/>
          <w:u w:val="single"/>
        </w:rPr>
      </w:pPr>
      <w:r>
        <w:rPr>
          <w:rFonts w:hint="eastAsia"/>
          <w:color w:val="000000"/>
          <w:szCs w:val="21"/>
        </w:rPr>
        <w:t>代理人：</w:t>
      </w:r>
      <w:r>
        <w:rPr>
          <w:rFonts w:hint="eastAsia"/>
          <w:color w:val="000000"/>
          <w:szCs w:val="21"/>
          <w:u w:val="single"/>
        </w:rPr>
        <w:t xml:space="preserve">   </w:t>
      </w:r>
      <w:r>
        <w:rPr>
          <w:rFonts w:hint="eastAsia"/>
          <w:color w:val="000000"/>
          <w:szCs w:val="21"/>
          <w:u w:val="single"/>
        </w:rPr>
        <w:t>（签字）</w:t>
      </w:r>
      <w:r>
        <w:rPr>
          <w:rFonts w:hint="eastAsia"/>
          <w:color w:val="000000"/>
          <w:szCs w:val="21"/>
          <w:u w:val="single"/>
        </w:rPr>
        <w:t xml:space="preserve">   </w:t>
      </w:r>
      <w:r>
        <w:rPr>
          <w:rFonts w:hint="eastAsia"/>
          <w:color w:val="000000"/>
          <w:szCs w:val="21"/>
        </w:rPr>
        <w:t>性别</w:t>
      </w:r>
      <w:r>
        <w:rPr>
          <w:rFonts w:hint="eastAsia"/>
          <w:color w:val="000000"/>
          <w:szCs w:val="21"/>
        </w:rPr>
        <w:t xml:space="preserve"> </w:t>
      </w:r>
      <w:r>
        <w:rPr>
          <w:rFonts w:hint="eastAsia"/>
          <w:color w:val="000000"/>
          <w:szCs w:val="21"/>
        </w:rPr>
        <w:t>：年龄：</w:t>
      </w:r>
      <w:r>
        <w:rPr>
          <w:rFonts w:hint="eastAsia"/>
          <w:color w:val="000000"/>
          <w:szCs w:val="21"/>
        </w:rPr>
        <w:t>_______</w:t>
      </w:r>
    </w:p>
    <w:p w:rsidR="002E5F86" w:rsidRDefault="002E5F86">
      <w:pPr>
        <w:spacing w:line="360" w:lineRule="auto"/>
        <w:ind w:left="2699"/>
        <w:rPr>
          <w:color w:val="000000"/>
          <w:szCs w:val="21"/>
        </w:rPr>
      </w:pPr>
    </w:p>
    <w:p w:rsidR="002E5F86" w:rsidRDefault="00143974">
      <w:pPr>
        <w:spacing w:line="360" w:lineRule="auto"/>
        <w:ind w:left="2699"/>
        <w:rPr>
          <w:color w:val="000000"/>
          <w:szCs w:val="21"/>
          <w:u w:val="single"/>
        </w:rPr>
      </w:pPr>
      <w:r>
        <w:rPr>
          <w:rFonts w:hint="eastAsia"/>
          <w:color w:val="000000"/>
          <w:szCs w:val="21"/>
        </w:rPr>
        <w:t>身份证号码：职务：</w:t>
      </w:r>
      <w:r>
        <w:rPr>
          <w:rFonts w:hint="eastAsia"/>
          <w:color w:val="000000"/>
          <w:szCs w:val="21"/>
          <w:u w:val="single"/>
        </w:rPr>
        <w:t>____         ___</w:t>
      </w:r>
    </w:p>
    <w:p w:rsidR="002E5F86" w:rsidRDefault="002E5F86">
      <w:pPr>
        <w:spacing w:line="360" w:lineRule="auto"/>
        <w:ind w:left="2699"/>
        <w:rPr>
          <w:color w:val="000000"/>
          <w:szCs w:val="21"/>
        </w:rPr>
      </w:pPr>
    </w:p>
    <w:p w:rsidR="002E5F86" w:rsidRDefault="00143974">
      <w:pPr>
        <w:spacing w:line="360" w:lineRule="auto"/>
        <w:ind w:left="2699"/>
        <w:rPr>
          <w:color w:val="000000"/>
          <w:szCs w:val="21"/>
        </w:rPr>
      </w:pPr>
      <w:r>
        <w:rPr>
          <w:rFonts w:hint="eastAsia"/>
          <w:color w:val="000000"/>
          <w:szCs w:val="21"/>
        </w:rPr>
        <w:t>投标人：</w:t>
      </w:r>
      <w:r>
        <w:rPr>
          <w:rFonts w:hint="eastAsia"/>
          <w:color w:val="000000"/>
          <w:szCs w:val="21"/>
          <w:u w:val="single"/>
        </w:rPr>
        <w:t xml:space="preserve">                   </w:t>
      </w:r>
      <w:r>
        <w:rPr>
          <w:rFonts w:hint="eastAsia"/>
          <w:color w:val="000000"/>
          <w:szCs w:val="21"/>
          <w:u w:val="single"/>
        </w:rPr>
        <w:t>（盖章）</w:t>
      </w:r>
      <w:r>
        <w:rPr>
          <w:rFonts w:hint="eastAsia"/>
          <w:color w:val="000000"/>
          <w:szCs w:val="21"/>
          <w:u w:val="single"/>
        </w:rPr>
        <w:t xml:space="preserve">                   </w:t>
      </w:r>
    </w:p>
    <w:p w:rsidR="002E5F86" w:rsidRDefault="002E5F86">
      <w:pPr>
        <w:spacing w:line="360" w:lineRule="auto"/>
        <w:ind w:left="2699"/>
        <w:rPr>
          <w:color w:val="000000"/>
          <w:szCs w:val="21"/>
        </w:rPr>
      </w:pPr>
    </w:p>
    <w:p w:rsidR="002E5F86" w:rsidRDefault="00143974">
      <w:pPr>
        <w:spacing w:line="360" w:lineRule="auto"/>
        <w:ind w:left="2699"/>
        <w:rPr>
          <w:color w:val="000000"/>
          <w:szCs w:val="21"/>
        </w:rPr>
      </w:pPr>
      <w:r>
        <w:rPr>
          <w:rFonts w:hint="eastAsia"/>
          <w:color w:val="000000"/>
          <w:szCs w:val="21"/>
        </w:rPr>
        <w:t>法定代表人：</w:t>
      </w:r>
      <w:r>
        <w:rPr>
          <w:rFonts w:hint="eastAsia"/>
          <w:color w:val="000000"/>
          <w:szCs w:val="21"/>
          <w:u w:val="single"/>
        </w:rPr>
        <w:t xml:space="preserve">           </w:t>
      </w:r>
      <w:r>
        <w:rPr>
          <w:rFonts w:hint="eastAsia"/>
          <w:color w:val="000000"/>
          <w:szCs w:val="21"/>
          <w:u w:val="single"/>
        </w:rPr>
        <w:t>（签字或盖章）</w:t>
      </w:r>
      <w:r>
        <w:rPr>
          <w:rFonts w:hint="eastAsia"/>
          <w:color w:val="000000"/>
          <w:szCs w:val="21"/>
          <w:u w:val="single"/>
        </w:rPr>
        <w:t xml:space="preserve">                 </w:t>
      </w:r>
    </w:p>
    <w:p w:rsidR="002E5F86" w:rsidRDefault="002E5F86">
      <w:pPr>
        <w:spacing w:line="360" w:lineRule="auto"/>
        <w:ind w:left="2699"/>
        <w:rPr>
          <w:color w:val="000000"/>
          <w:szCs w:val="21"/>
        </w:rPr>
      </w:pPr>
    </w:p>
    <w:p w:rsidR="002E5F86" w:rsidRDefault="00143974">
      <w:pPr>
        <w:spacing w:line="360" w:lineRule="auto"/>
        <w:ind w:firstLineChars="1300" w:firstLine="2730"/>
        <w:rPr>
          <w:color w:val="000000"/>
          <w:szCs w:val="21"/>
        </w:rPr>
      </w:pPr>
      <w:r>
        <w:rPr>
          <w:rFonts w:hint="eastAsia"/>
          <w:color w:val="000000"/>
          <w:szCs w:val="21"/>
        </w:rPr>
        <w:t>授权委托日期：年</w:t>
      </w:r>
      <w:r>
        <w:rPr>
          <w:rFonts w:hint="eastAsia"/>
          <w:color w:val="000000"/>
          <w:szCs w:val="21"/>
        </w:rPr>
        <w:t xml:space="preserve"> </w:t>
      </w:r>
      <w:r>
        <w:rPr>
          <w:rFonts w:hint="eastAsia"/>
          <w:color w:val="000000"/>
          <w:szCs w:val="21"/>
        </w:rPr>
        <w:t>月日</w:t>
      </w:r>
    </w:p>
    <w:p w:rsidR="002E5F86" w:rsidRDefault="002E5F86">
      <w:pPr>
        <w:spacing w:line="360" w:lineRule="auto"/>
        <w:rPr>
          <w:color w:val="000000"/>
          <w:szCs w:val="21"/>
        </w:rPr>
      </w:pPr>
    </w:p>
    <w:p w:rsidR="002E5F86" w:rsidRDefault="002E5F86">
      <w:pPr>
        <w:spacing w:line="360" w:lineRule="auto"/>
        <w:rPr>
          <w:color w:val="000000"/>
          <w:szCs w:val="21"/>
        </w:rPr>
      </w:pPr>
    </w:p>
    <w:p w:rsidR="002E5F86" w:rsidRDefault="002E5F86">
      <w:pPr>
        <w:tabs>
          <w:tab w:val="left" w:pos="7540"/>
        </w:tabs>
        <w:spacing w:line="360" w:lineRule="auto"/>
        <w:rPr>
          <w:rFonts w:ascii="宋体" w:hAnsi="宋体"/>
          <w:spacing w:val="8"/>
        </w:rPr>
      </w:pPr>
    </w:p>
    <w:p w:rsidR="002E5F86" w:rsidRDefault="002E5F86">
      <w:pPr>
        <w:tabs>
          <w:tab w:val="left" w:pos="7540"/>
        </w:tabs>
        <w:spacing w:line="360" w:lineRule="auto"/>
        <w:rPr>
          <w:rFonts w:ascii="宋体" w:hAnsi="宋体"/>
          <w:spacing w:val="8"/>
        </w:rPr>
      </w:pPr>
    </w:p>
    <w:p w:rsidR="002E5F86" w:rsidRDefault="002E5F86">
      <w:pPr>
        <w:spacing w:line="360" w:lineRule="auto"/>
        <w:rPr>
          <w:rFonts w:ascii="宋体" w:hAnsi="宋体"/>
          <w:b/>
          <w:bCs/>
          <w:spacing w:val="8"/>
        </w:rPr>
      </w:pPr>
    </w:p>
    <w:p w:rsidR="002E5F86" w:rsidRDefault="00143974">
      <w:pPr>
        <w:pStyle w:val="2"/>
        <w:rPr>
          <w:kern w:val="0"/>
          <w:lang w:val="zh-CN"/>
        </w:rPr>
      </w:pPr>
      <w:bookmarkStart w:id="127" w:name="_Toc150673548"/>
      <w:bookmarkStart w:id="128" w:name="_Toc100567345"/>
      <w:r>
        <w:rPr>
          <w:rFonts w:hint="eastAsia"/>
          <w:spacing w:val="24"/>
        </w:rPr>
        <w:t>四、</w:t>
      </w:r>
      <w:bookmarkEnd w:id="127"/>
      <w:r>
        <w:rPr>
          <w:rFonts w:hint="eastAsia"/>
          <w:kern w:val="0"/>
          <w:lang w:val="zh-CN"/>
        </w:rPr>
        <w:t>开标一览表</w:t>
      </w:r>
      <w:bookmarkEnd w:id="128"/>
    </w:p>
    <w:p w:rsidR="002E5F86" w:rsidRDefault="00143974">
      <w:pPr>
        <w:autoSpaceDE w:val="0"/>
        <w:autoSpaceDN w:val="0"/>
        <w:adjustRightInd w:val="0"/>
        <w:ind w:firstLineChars="200" w:firstLine="420"/>
        <w:rPr>
          <w:rFonts w:ascii="宋体" w:hAnsi="Arial" w:cs="宋体"/>
          <w:kern w:val="0"/>
          <w:szCs w:val="21"/>
          <w:lang w:val="zh-CN"/>
        </w:rPr>
      </w:pPr>
      <w:r>
        <w:rPr>
          <w:rFonts w:ascii="宋体" w:hAnsi="Arial" w:cs="宋体" w:hint="eastAsia"/>
          <w:kern w:val="0"/>
          <w:szCs w:val="21"/>
          <w:lang w:val="zh-CN"/>
        </w:rPr>
        <w:t>项目名称：</w:t>
      </w:r>
    </w:p>
    <w:p w:rsidR="002E5F86" w:rsidRDefault="002E5F86">
      <w:pPr>
        <w:autoSpaceDE w:val="0"/>
        <w:autoSpaceDN w:val="0"/>
        <w:adjustRightInd w:val="0"/>
        <w:ind w:firstLineChars="200" w:firstLine="420"/>
        <w:rPr>
          <w:rFonts w:ascii="宋体" w:hAnsi="Arial" w:cs="宋体"/>
          <w:kern w:val="0"/>
          <w:szCs w:val="21"/>
          <w:lang w:val="zh-CN"/>
        </w:rPr>
      </w:pPr>
    </w:p>
    <w:p w:rsidR="002E5F86" w:rsidRDefault="00143974">
      <w:pPr>
        <w:autoSpaceDE w:val="0"/>
        <w:autoSpaceDN w:val="0"/>
        <w:adjustRightInd w:val="0"/>
        <w:ind w:firstLineChars="200" w:firstLine="420"/>
        <w:rPr>
          <w:rFonts w:ascii="宋体" w:hAnsi="Arial" w:cs="宋体"/>
          <w:kern w:val="0"/>
          <w:szCs w:val="21"/>
          <w:lang w:val="zh-CN"/>
        </w:rPr>
      </w:pPr>
      <w:r>
        <w:rPr>
          <w:rFonts w:ascii="宋体" w:hAnsi="Arial" w:cs="宋体" w:hint="eastAsia"/>
          <w:kern w:val="0"/>
          <w:szCs w:val="21"/>
          <w:lang w:val="zh-CN"/>
        </w:rPr>
        <w:t>招标编号：</w:t>
      </w:r>
    </w:p>
    <w:p w:rsidR="002E5F86" w:rsidRDefault="002E5F86">
      <w:pPr>
        <w:autoSpaceDE w:val="0"/>
        <w:autoSpaceDN w:val="0"/>
        <w:adjustRightInd w:val="0"/>
        <w:ind w:firstLineChars="200" w:firstLine="420"/>
        <w:rPr>
          <w:rFonts w:ascii="宋体" w:hAnsi="Arial" w:cs="宋体"/>
          <w:kern w:val="0"/>
          <w:szCs w:val="21"/>
          <w:lang w:val="zh-CN"/>
        </w:rPr>
      </w:pPr>
    </w:p>
    <w:p w:rsidR="002E5F86" w:rsidRDefault="00143974">
      <w:pPr>
        <w:autoSpaceDE w:val="0"/>
        <w:autoSpaceDN w:val="0"/>
        <w:adjustRightInd w:val="0"/>
        <w:ind w:firstLineChars="200" w:firstLine="420"/>
        <w:rPr>
          <w:rFonts w:ascii="宋体" w:hAnsi="Arial" w:cs="宋体"/>
          <w:kern w:val="0"/>
          <w:szCs w:val="21"/>
          <w:lang w:val="zh-CN"/>
        </w:rPr>
      </w:pPr>
      <w:r>
        <w:rPr>
          <w:rFonts w:ascii="宋体" w:hAnsi="Arial" w:cs="宋体" w:hint="eastAsia"/>
          <w:kern w:val="0"/>
          <w:szCs w:val="21"/>
          <w:lang w:val="zh-CN"/>
        </w:rPr>
        <w:t>设备名称：</w:t>
      </w:r>
    </w:p>
    <w:p w:rsidR="002E5F86" w:rsidRDefault="002E5F86">
      <w:pPr>
        <w:autoSpaceDE w:val="0"/>
        <w:autoSpaceDN w:val="0"/>
        <w:adjustRightInd w:val="0"/>
        <w:ind w:firstLineChars="200" w:firstLine="420"/>
        <w:rPr>
          <w:rFonts w:ascii="宋体" w:hAnsi="Arial" w:cs="宋体"/>
          <w:kern w:val="0"/>
          <w:szCs w:val="21"/>
          <w:lang w:val="zh-CN"/>
        </w:rPr>
      </w:pPr>
    </w:p>
    <w:p w:rsidR="002E5F86" w:rsidRDefault="00143974">
      <w:pPr>
        <w:autoSpaceDE w:val="0"/>
        <w:autoSpaceDN w:val="0"/>
        <w:adjustRightInd w:val="0"/>
        <w:ind w:firstLineChars="200" w:firstLine="420"/>
      </w:pPr>
      <w:r>
        <w:rPr>
          <w:rFonts w:hint="eastAsia"/>
        </w:rPr>
        <w:t>投标人名称：</w:t>
      </w:r>
    </w:p>
    <w:p w:rsidR="002E5F86" w:rsidRDefault="002E5F86">
      <w:pPr>
        <w:autoSpaceDE w:val="0"/>
        <w:autoSpaceDN w:val="0"/>
        <w:adjustRightInd w:val="0"/>
        <w:ind w:firstLineChars="200" w:firstLine="420"/>
        <w:rPr>
          <w:rFonts w:ascii="宋体" w:hAnsi="Arial" w:cs="宋体"/>
          <w:kern w:val="0"/>
          <w:szCs w:val="21"/>
          <w:lang w:val="zh-CN"/>
        </w:rPr>
      </w:pPr>
    </w:p>
    <w:tbl>
      <w:tblPr>
        <w:tblW w:w="8595" w:type="dxa"/>
        <w:jc w:val="center"/>
        <w:tblLayout w:type="fixed"/>
        <w:tblLook w:val="04A0" w:firstRow="1" w:lastRow="0" w:firstColumn="1" w:lastColumn="0" w:noHBand="0" w:noVBand="1"/>
      </w:tblPr>
      <w:tblGrid>
        <w:gridCol w:w="1448"/>
        <w:gridCol w:w="2520"/>
        <w:gridCol w:w="3068"/>
        <w:gridCol w:w="1559"/>
      </w:tblGrid>
      <w:tr w:rsidR="002E5F86">
        <w:trPr>
          <w:trHeight w:val="941"/>
          <w:jc w:val="center"/>
        </w:trPr>
        <w:tc>
          <w:tcPr>
            <w:tcW w:w="1448" w:type="dxa"/>
            <w:tcBorders>
              <w:top w:val="single" w:sz="6" w:space="0" w:color="auto"/>
              <w:left w:val="single" w:sz="6" w:space="0" w:color="auto"/>
              <w:bottom w:val="single" w:sz="6" w:space="0" w:color="auto"/>
              <w:right w:val="single" w:sz="4" w:space="0" w:color="auto"/>
            </w:tcBorders>
            <w:vAlign w:val="center"/>
          </w:tcPr>
          <w:p w:rsidR="002E5F86" w:rsidRDefault="00143974">
            <w:pPr>
              <w:autoSpaceDE w:val="0"/>
              <w:autoSpaceDN w:val="0"/>
              <w:adjustRightInd w:val="0"/>
              <w:jc w:val="center"/>
              <w:rPr>
                <w:rFonts w:ascii="宋体" w:hAnsi="Arial" w:cs="宋体"/>
                <w:kern w:val="0"/>
                <w:szCs w:val="21"/>
                <w:lang w:val="zh-CN"/>
              </w:rPr>
            </w:pPr>
            <w:r>
              <w:rPr>
                <w:rFonts w:ascii="宋体" w:hAnsi="Arial" w:cs="宋体" w:hint="eastAsia"/>
                <w:kern w:val="0"/>
                <w:szCs w:val="21"/>
                <w:lang w:val="zh-CN"/>
              </w:rPr>
              <w:t>投标人名称</w:t>
            </w:r>
          </w:p>
        </w:tc>
        <w:tc>
          <w:tcPr>
            <w:tcW w:w="2520" w:type="dxa"/>
            <w:tcBorders>
              <w:top w:val="single" w:sz="6" w:space="0" w:color="auto"/>
              <w:left w:val="single" w:sz="4" w:space="0" w:color="auto"/>
              <w:bottom w:val="single" w:sz="6" w:space="0" w:color="auto"/>
              <w:right w:val="single" w:sz="6" w:space="0" w:color="auto"/>
            </w:tcBorders>
            <w:vAlign w:val="center"/>
          </w:tcPr>
          <w:p w:rsidR="002E5F86" w:rsidRDefault="00143974">
            <w:pPr>
              <w:autoSpaceDE w:val="0"/>
              <w:autoSpaceDN w:val="0"/>
              <w:adjustRightInd w:val="0"/>
              <w:jc w:val="center"/>
              <w:rPr>
                <w:rFonts w:ascii="宋体" w:hAnsi="Arial" w:cs="宋体"/>
                <w:kern w:val="0"/>
                <w:szCs w:val="21"/>
                <w:lang w:val="zh-CN"/>
              </w:rPr>
            </w:pPr>
            <w:r>
              <w:rPr>
                <w:rFonts w:ascii="宋体" w:hAnsi="Arial" w:cs="宋体" w:hint="eastAsia"/>
                <w:kern w:val="0"/>
                <w:szCs w:val="21"/>
                <w:lang w:val="zh-CN"/>
              </w:rPr>
              <w:t>投标总价</w:t>
            </w:r>
          </w:p>
          <w:p w:rsidR="002E5F86" w:rsidRDefault="00143974">
            <w:pPr>
              <w:autoSpaceDE w:val="0"/>
              <w:autoSpaceDN w:val="0"/>
              <w:adjustRightInd w:val="0"/>
              <w:jc w:val="center"/>
              <w:rPr>
                <w:rFonts w:ascii="宋体" w:hAnsi="Arial" w:cs="宋体"/>
                <w:kern w:val="0"/>
                <w:szCs w:val="21"/>
                <w:lang w:val="zh-CN"/>
              </w:rPr>
            </w:pPr>
            <w:r>
              <w:rPr>
                <w:rFonts w:ascii="宋体" w:hAnsi="Arial" w:cs="宋体" w:hint="eastAsia"/>
                <w:kern w:val="0"/>
                <w:szCs w:val="21"/>
                <w:lang w:val="zh-CN"/>
              </w:rPr>
              <w:t>（万元人民币）</w:t>
            </w:r>
          </w:p>
        </w:tc>
        <w:tc>
          <w:tcPr>
            <w:tcW w:w="3068" w:type="dxa"/>
            <w:tcBorders>
              <w:top w:val="single" w:sz="6" w:space="0" w:color="auto"/>
              <w:left w:val="single" w:sz="6" w:space="0" w:color="auto"/>
              <w:bottom w:val="single" w:sz="6" w:space="0" w:color="auto"/>
              <w:right w:val="single" w:sz="6" w:space="0" w:color="auto"/>
            </w:tcBorders>
            <w:vAlign w:val="center"/>
          </w:tcPr>
          <w:p w:rsidR="002E5F86" w:rsidRDefault="00143974">
            <w:pPr>
              <w:autoSpaceDE w:val="0"/>
              <w:autoSpaceDN w:val="0"/>
              <w:adjustRightInd w:val="0"/>
              <w:jc w:val="center"/>
              <w:rPr>
                <w:rFonts w:ascii="宋体" w:hAnsi="Arial" w:cs="宋体"/>
                <w:kern w:val="0"/>
                <w:szCs w:val="21"/>
                <w:lang w:val="zh-CN"/>
              </w:rPr>
            </w:pPr>
            <w:r>
              <w:rPr>
                <w:rFonts w:ascii="宋体" w:hAnsi="Arial" w:cs="宋体" w:hint="eastAsia"/>
                <w:kern w:val="0"/>
                <w:szCs w:val="21"/>
                <w:lang w:val="zh-CN"/>
              </w:rPr>
              <w:t>投标保证金（电汇）和金额（万元人民币）</w:t>
            </w:r>
          </w:p>
        </w:tc>
        <w:tc>
          <w:tcPr>
            <w:tcW w:w="1559" w:type="dxa"/>
            <w:tcBorders>
              <w:top w:val="single" w:sz="6" w:space="0" w:color="auto"/>
              <w:left w:val="single" w:sz="6" w:space="0" w:color="auto"/>
              <w:bottom w:val="single" w:sz="6" w:space="0" w:color="auto"/>
              <w:right w:val="single" w:sz="6" w:space="0" w:color="auto"/>
            </w:tcBorders>
            <w:vAlign w:val="center"/>
          </w:tcPr>
          <w:p w:rsidR="002E5F86" w:rsidRDefault="00143974">
            <w:pPr>
              <w:autoSpaceDE w:val="0"/>
              <w:autoSpaceDN w:val="0"/>
              <w:adjustRightInd w:val="0"/>
              <w:jc w:val="center"/>
              <w:rPr>
                <w:rFonts w:ascii="宋体" w:hAnsi="Arial" w:cs="宋体"/>
                <w:kern w:val="0"/>
                <w:szCs w:val="21"/>
                <w:lang w:val="zh-CN"/>
              </w:rPr>
            </w:pPr>
            <w:r>
              <w:rPr>
                <w:rFonts w:ascii="宋体" w:hAnsi="Arial" w:cs="宋体" w:hint="eastAsia"/>
                <w:kern w:val="0"/>
                <w:szCs w:val="21"/>
                <w:lang w:val="zh-CN"/>
              </w:rPr>
              <w:t>投标声明</w:t>
            </w:r>
          </w:p>
        </w:tc>
      </w:tr>
      <w:tr w:rsidR="002E5F86">
        <w:trPr>
          <w:trHeight w:val="861"/>
          <w:jc w:val="center"/>
        </w:trPr>
        <w:tc>
          <w:tcPr>
            <w:tcW w:w="1448" w:type="dxa"/>
            <w:tcBorders>
              <w:top w:val="single" w:sz="6" w:space="0" w:color="auto"/>
              <w:left w:val="single" w:sz="6" w:space="0" w:color="auto"/>
              <w:bottom w:val="single" w:sz="6" w:space="0" w:color="auto"/>
              <w:right w:val="single" w:sz="4" w:space="0" w:color="auto"/>
            </w:tcBorders>
            <w:vAlign w:val="center"/>
          </w:tcPr>
          <w:p w:rsidR="002E5F86" w:rsidRDefault="002E5F86">
            <w:pPr>
              <w:autoSpaceDE w:val="0"/>
              <w:autoSpaceDN w:val="0"/>
              <w:adjustRightInd w:val="0"/>
              <w:spacing w:line="360" w:lineRule="auto"/>
              <w:rPr>
                <w:rFonts w:ascii="宋体" w:hAnsi="Arial" w:cs="宋体"/>
                <w:kern w:val="0"/>
                <w:szCs w:val="21"/>
                <w:lang w:val="zh-CN"/>
              </w:rPr>
            </w:pPr>
          </w:p>
        </w:tc>
        <w:tc>
          <w:tcPr>
            <w:tcW w:w="2520" w:type="dxa"/>
            <w:tcBorders>
              <w:top w:val="single" w:sz="6" w:space="0" w:color="auto"/>
              <w:left w:val="single" w:sz="4" w:space="0" w:color="auto"/>
              <w:bottom w:val="single" w:sz="6" w:space="0" w:color="auto"/>
              <w:right w:val="single" w:sz="6" w:space="0" w:color="auto"/>
            </w:tcBorders>
            <w:vAlign w:val="center"/>
          </w:tcPr>
          <w:p w:rsidR="002E5F86" w:rsidRDefault="002E5F86">
            <w:pPr>
              <w:autoSpaceDE w:val="0"/>
              <w:autoSpaceDN w:val="0"/>
              <w:adjustRightInd w:val="0"/>
              <w:spacing w:line="360" w:lineRule="auto"/>
              <w:rPr>
                <w:rFonts w:ascii="宋体" w:hAnsi="Arial" w:cs="宋体"/>
                <w:kern w:val="0"/>
                <w:szCs w:val="21"/>
                <w:lang w:val="zh-CN"/>
              </w:rPr>
            </w:pPr>
          </w:p>
        </w:tc>
        <w:tc>
          <w:tcPr>
            <w:tcW w:w="3068" w:type="dxa"/>
            <w:tcBorders>
              <w:top w:val="single" w:sz="6" w:space="0" w:color="auto"/>
              <w:left w:val="single" w:sz="6" w:space="0" w:color="auto"/>
              <w:bottom w:val="single" w:sz="6" w:space="0" w:color="auto"/>
              <w:right w:val="single" w:sz="6" w:space="0" w:color="auto"/>
            </w:tcBorders>
            <w:vAlign w:val="center"/>
          </w:tcPr>
          <w:p w:rsidR="002E5F86" w:rsidRDefault="002E5F86">
            <w:pPr>
              <w:autoSpaceDE w:val="0"/>
              <w:autoSpaceDN w:val="0"/>
              <w:adjustRightInd w:val="0"/>
              <w:spacing w:line="360" w:lineRule="auto"/>
              <w:rPr>
                <w:rFonts w:ascii="宋体" w:hAnsi="Arial" w:cs="宋体"/>
                <w:kern w:val="0"/>
                <w:szCs w:val="21"/>
                <w:lang w:val="zh-CN"/>
              </w:rPr>
            </w:pPr>
          </w:p>
        </w:tc>
        <w:tc>
          <w:tcPr>
            <w:tcW w:w="1559" w:type="dxa"/>
            <w:tcBorders>
              <w:top w:val="single" w:sz="6" w:space="0" w:color="auto"/>
              <w:left w:val="single" w:sz="6" w:space="0" w:color="auto"/>
              <w:bottom w:val="single" w:sz="6" w:space="0" w:color="auto"/>
              <w:right w:val="single" w:sz="6" w:space="0" w:color="auto"/>
            </w:tcBorders>
            <w:vAlign w:val="center"/>
          </w:tcPr>
          <w:p w:rsidR="002E5F86" w:rsidRDefault="002E5F86">
            <w:pPr>
              <w:autoSpaceDE w:val="0"/>
              <w:autoSpaceDN w:val="0"/>
              <w:adjustRightInd w:val="0"/>
              <w:spacing w:line="360" w:lineRule="auto"/>
              <w:rPr>
                <w:rFonts w:ascii="宋体" w:hAnsi="Arial" w:cs="宋体"/>
                <w:kern w:val="0"/>
                <w:szCs w:val="21"/>
                <w:lang w:val="zh-CN"/>
              </w:rPr>
            </w:pPr>
          </w:p>
        </w:tc>
      </w:tr>
    </w:tbl>
    <w:p w:rsidR="002E5F86" w:rsidRDefault="002E5F86">
      <w:pPr>
        <w:autoSpaceDE w:val="0"/>
        <w:autoSpaceDN w:val="0"/>
        <w:adjustRightInd w:val="0"/>
        <w:spacing w:line="360" w:lineRule="atLeast"/>
        <w:rPr>
          <w:rFonts w:ascii="宋体" w:hAnsi="Arial" w:cs="宋体"/>
          <w:kern w:val="0"/>
          <w:szCs w:val="21"/>
          <w:lang w:val="zh-CN"/>
        </w:rPr>
      </w:pPr>
    </w:p>
    <w:p w:rsidR="002E5F86" w:rsidRDefault="00143974">
      <w:pPr>
        <w:autoSpaceDE w:val="0"/>
        <w:autoSpaceDN w:val="0"/>
        <w:adjustRightInd w:val="0"/>
        <w:spacing w:line="360" w:lineRule="atLeast"/>
        <w:rPr>
          <w:rFonts w:ascii="宋体" w:hAnsi="Arial" w:cs="宋体"/>
          <w:kern w:val="0"/>
          <w:szCs w:val="21"/>
          <w:lang w:val="zh-CN"/>
        </w:rPr>
      </w:pPr>
      <w:r>
        <w:rPr>
          <w:rFonts w:ascii="宋体" w:hAnsi="Arial" w:cs="宋体" w:hint="eastAsia"/>
          <w:kern w:val="0"/>
          <w:szCs w:val="21"/>
          <w:lang w:val="zh-CN"/>
        </w:rPr>
        <w:t>注：投标声明如无，则填</w:t>
      </w:r>
      <w:r>
        <w:rPr>
          <w:rFonts w:ascii="宋体" w:hAnsi="Arial" w:cs="宋体"/>
          <w:kern w:val="0"/>
          <w:szCs w:val="21"/>
          <w:lang w:val="zh-CN"/>
        </w:rPr>
        <w:t>“</w:t>
      </w:r>
      <w:r>
        <w:rPr>
          <w:rFonts w:ascii="宋体" w:hAnsi="Arial" w:cs="宋体" w:hint="eastAsia"/>
          <w:kern w:val="0"/>
          <w:szCs w:val="21"/>
          <w:lang w:val="zh-CN"/>
        </w:rPr>
        <w:t>无</w:t>
      </w:r>
      <w:r>
        <w:rPr>
          <w:rFonts w:ascii="宋体" w:hAnsi="Arial" w:cs="宋体"/>
          <w:kern w:val="0"/>
          <w:szCs w:val="21"/>
          <w:lang w:val="zh-CN"/>
        </w:rPr>
        <w:t>”</w:t>
      </w:r>
      <w:r>
        <w:rPr>
          <w:rFonts w:ascii="宋体" w:hAnsi="Arial" w:cs="宋体" w:hint="eastAsia"/>
          <w:kern w:val="0"/>
          <w:szCs w:val="21"/>
          <w:lang w:val="zh-CN"/>
        </w:rPr>
        <w:t>。</w:t>
      </w:r>
    </w:p>
    <w:p w:rsidR="002E5F86" w:rsidRDefault="002E5F86">
      <w:pPr>
        <w:autoSpaceDE w:val="0"/>
        <w:autoSpaceDN w:val="0"/>
        <w:adjustRightInd w:val="0"/>
        <w:spacing w:line="360" w:lineRule="atLeast"/>
        <w:rPr>
          <w:rFonts w:ascii="宋体" w:hAnsi="Arial" w:cs="宋体"/>
          <w:b/>
          <w:bCs/>
          <w:kern w:val="0"/>
          <w:szCs w:val="21"/>
          <w:lang w:val="zh-CN"/>
        </w:rPr>
      </w:pPr>
    </w:p>
    <w:p w:rsidR="002E5F86" w:rsidRDefault="00143974">
      <w:pPr>
        <w:autoSpaceDE w:val="0"/>
        <w:autoSpaceDN w:val="0"/>
        <w:adjustRightInd w:val="0"/>
        <w:spacing w:line="360" w:lineRule="atLeast"/>
        <w:rPr>
          <w:rFonts w:ascii="宋体" w:hAnsi="Arial" w:cs="宋体"/>
          <w:kern w:val="0"/>
          <w:szCs w:val="21"/>
          <w:lang w:val="zh-CN"/>
        </w:rPr>
      </w:pPr>
      <w:r>
        <w:rPr>
          <w:rFonts w:ascii="宋体" w:hAnsi="Arial" w:cs="宋体" w:hint="eastAsia"/>
          <w:kern w:val="0"/>
          <w:szCs w:val="21"/>
          <w:lang w:val="zh-CN"/>
        </w:rPr>
        <w:t>投标人代表签字：</w:t>
      </w:r>
      <w:r>
        <w:rPr>
          <w:rFonts w:ascii="宋体" w:hAnsi="Arial" w:cs="宋体"/>
          <w:kern w:val="0"/>
          <w:szCs w:val="21"/>
          <w:lang w:val="zh-CN"/>
        </w:rPr>
        <w:t>______________</w:t>
      </w:r>
    </w:p>
    <w:p w:rsidR="002E5F86" w:rsidRDefault="002E5F86">
      <w:pPr>
        <w:autoSpaceDE w:val="0"/>
        <w:autoSpaceDN w:val="0"/>
        <w:adjustRightInd w:val="0"/>
        <w:spacing w:line="360" w:lineRule="atLeast"/>
        <w:rPr>
          <w:rFonts w:ascii="宋体" w:hAnsi="Arial" w:cs="宋体"/>
          <w:kern w:val="0"/>
          <w:szCs w:val="21"/>
          <w:lang w:val="zh-CN"/>
        </w:rPr>
      </w:pPr>
    </w:p>
    <w:p w:rsidR="002E5F86" w:rsidRDefault="00143974">
      <w:pPr>
        <w:autoSpaceDE w:val="0"/>
        <w:autoSpaceDN w:val="0"/>
        <w:adjustRightInd w:val="0"/>
        <w:spacing w:line="360" w:lineRule="atLeast"/>
        <w:rPr>
          <w:rFonts w:ascii="宋体" w:hAnsi="Arial" w:cs="宋体"/>
          <w:kern w:val="0"/>
          <w:szCs w:val="21"/>
          <w:lang w:val="zh-CN"/>
        </w:rPr>
      </w:pPr>
      <w:r>
        <w:rPr>
          <w:rFonts w:ascii="宋体" w:hAnsi="Arial" w:cs="宋体" w:hint="eastAsia"/>
          <w:kern w:val="0"/>
          <w:szCs w:val="21"/>
          <w:lang w:val="zh-CN"/>
        </w:rPr>
        <w:t>投标人公章：</w:t>
      </w:r>
      <w:r>
        <w:rPr>
          <w:rFonts w:ascii="宋体" w:hAnsi="Arial" w:cs="宋体"/>
          <w:kern w:val="0"/>
          <w:szCs w:val="21"/>
          <w:lang w:val="zh-CN"/>
        </w:rPr>
        <w:t>______________</w:t>
      </w:r>
    </w:p>
    <w:p w:rsidR="002E5F86" w:rsidRDefault="002E5F86">
      <w:pPr>
        <w:autoSpaceDE w:val="0"/>
        <w:autoSpaceDN w:val="0"/>
        <w:adjustRightInd w:val="0"/>
        <w:spacing w:line="360" w:lineRule="atLeast"/>
        <w:rPr>
          <w:rFonts w:ascii="宋体" w:hAnsi="Arial" w:cs="宋体"/>
          <w:kern w:val="0"/>
          <w:szCs w:val="21"/>
          <w:lang w:val="zh-CN"/>
        </w:rPr>
      </w:pPr>
    </w:p>
    <w:p w:rsidR="002E5F86" w:rsidRDefault="00143974">
      <w:pPr>
        <w:autoSpaceDE w:val="0"/>
        <w:autoSpaceDN w:val="0"/>
        <w:adjustRightInd w:val="0"/>
        <w:spacing w:line="360" w:lineRule="atLeast"/>
        <w:rPr>
          <w:rFonts w:ascii="宋体" w:hAnsi="Arial" w:cs="宋体"/>
          <w:kern w:val="0"/>
          <w:szCs w:val="21"/>
          <w:lang w:val="zh-CN"/>
        </w:rPr>
      </w:pPr>
      <w:r>
        <w:rPr>
          <w:rFonts w:ascii="宋体" w:hAnsi="Arial" w:cs="宋体" w:hint="eastAsia"/>
          <w:kern w:val="0"/>
          <w:szCs w:val="21"/>
          <w:lang w:val="zh-CN"/>
        </w:rPr>
        <w:t>日期：</w:t>
      </w:r>
      <w:r>
        <w:rPr>
          <w:rFonts w:ascii="宋体" w:hAnsi="Arial" w:cs="宋体"/>
          <w:kern w:val="0"/>
          <w:szCs w:val="21"/>
          <w:lang w:val="zh-CN"/>
        </w:rPr>
        <w:t>______________</w:t>
      </w:r>
    </w:p>
    <w:p w:rsidR="002E5F86" w:rsidRDefault="002E5F86">
      <w:pPr>
        <w:spacing w:line="360" w:lineRule="auto"/>
        <w:jc w:val="center"/>
        <w:outlineLvl w:val="1"/>
        <w:rPr>
          <w:rFonts w:ascii="宋体" w:hAnsi="宋体"/>
          <w:spacing w:val="8"/>
          <w:u w:val="single"/>
        </w:rPr>
      </w:pPr>
    </w:p>
    <w:p w:rsidR="002E5F86" w:rsidRDefault="00143974">
      <w:pPr>
        <w:spacing w:line="360" w:lineRule="auto"/>
        <w:ind w:left="452" w:hangingChars="200" w:hanging="452"/>
        <w:rPr>
          <w:rFonts w:ascii="宋体" w:hAnsi="宋体"/>
          <w:spacing w:val="8"/>
        </w:rPr>
      </w:pPr>
      <w:r>
        <w:rPr>
          <w:rFonts w:ascii="宋体" w:hAnsi="宋体" w:hint="eastAsia"/>
          <w:spacing w:val="8"/>
        </w:rPr>
        <w:t>注：</w:t>
      </w:r>
    </w:p>
    <w:p w:rsidR="002E5F86" w:rsidRDefault="00143974">
      <w:pPr>
        <w:spacing w:line="360" w:lineRule="auto"/>
        <w:ind w:left="1" w:firstLineChars="150" w:firstLine="339"/>
        <w:rPr>
          <w:rFonts w:ascii="宋体" w:hAnsi="宋体"/>
          <w:spacing w:val="8"/>
        </w:rPr>
      </w:pPr>
      <w:r>
        <w:rPr>
          <w:rFonts w:ascii="宋体" w:hAnsi="宋体" w:hint="eastAsia"/>
          <w:spacing w:val="8"/>
        </w:rPr>
        <w:t>1.开标一览表除装订在投标文件中，</w:t>
      </w:r>
      <w:proofErr w:type="gramStart"/>
      <w:r>
        <w:rPr>
          <w:rFonts w:ascii="宋体" w:hAnsi="宋体" w:hint="eastAsia"/>
          <w:spacing w:val="8"/>
        </w:rPr>
        <w:t>另制作</w:t>
      </w:r>
      <w:proofErr w:type="gramEnd"/>
      <w:r>
        <w:rPr>
          <w:rFonts w:ascii="宋体" w:hAnsi="宋体" w:hint="eastAsia"/>
          <w:spacing w:val="8"/>
        </w:rPr>
        <w:t>一份，单独密封在一个小信封中（包封上注明“开标一览表”），随投标文件一起递交。</w:t>
      </w:r>
    </w:p>
    <w:p w:rsidR="002E5F86" w:rsidRDefault="00143974">
      <w:pPr>
        <w:spacing w:line="360" w:lineRule="auto"/>
        <w:ind w:firstLineChars="150" w:firstLine="339"/>
        <w:rPr>
          <w:rFonts w:ascii="宋体" w:hAnsi="宋体"/>
          <w:spacing w:val="8"/>
        </w:rPr>
      </w:pPr>
      <w:r>
        <w:rPr>
          <w:rFonts w:ascii="宋体" w:hAnsi="宋体" w:hint="eastAsia"/>
          <w:spacing w:val="8"/>
        </w:rPr>
        <w:t>2. 单台报价和总报价</w:t>
      </w:r>
      <w:r>
        <w:rPr>
          <w:rFonts w:ascii="宋体" w:hAnsi="宋体" w:hint="eastAsia"/>
          <w:b/>
          <w:spacing w:val="8"/>
          <w:szCs w:val="21"/>
          <w:em w:val="dot"/>
        </w:rPr>
        <w:t>精确到百元</w:t>
      </w:r>
      <w:r>
        <w:rPr>
          <w:rFonts w:ascii="宋体" w:hAnsi="宋体" w:hint="eastAsia"/>
          <w:spacing w:val="8"/>
        </w:rPr>
        <w:t>，若投标人的报价未精确到百元，在开标时，由唱标员根据四舍五入原则精确到百元后唱标，并对投标文件的响应性扣分。</w:t>
      </w:r>
    </w:p>
    <w:p w:rsidR="002E5F86" w:rsidRDefault="00143974">
      <w:pPr>
        <w:spacing w:line="360" w:lineRule="auto"/>
        <w:ind w:firstLineChars="150" w:firstLine="339"/>
        <w:rPr>
          <w:rFonts w:ascii="宋体" w:hAnsi="宋体"/>
          <w:spacing w:val="8"/>
        </w:rPr>
      </w:pPr>
      <w:r>
        <w:rPr>
          <w:rFonts w:ascii="宋体" w:hAnsi="宋体" w:hint="eastAsia"/>
          <w:spacing w:val="8"/>
        </w:rPr>
        <w:t>3.招标人提供的供货需求在合同实施过程中可能会有调整，合同价格不发生变化。</w:t>
      </w:r>
    </w:p>
    <w:p w:rsidR="002E5F86" w:rsidRDefault="002E5F86" w:rsidP="00143974">
      <w:pPr>
        <w:autoSpaceDE w:val="0"/>
        <w:autoSpaceDN w:val="0"/>
        <w:adjustRightInd w:val="0"/>
        <w:spacing w:line="360" w:lineRule="auto"/>
        <w:ind w:firstLineChars="1734" w:firstLine="3919"/>
        <w:rPr>
          <w:rFonts w:ascii="宋体" w:hAnsi="宋体"/>
          <w:spacing w:val="8"/>
        </w:rPr>
      </w:pPr>
    </w:p>
    <w:p w:rsidR="002E5F86" w:rsidRDefault="00143974" w:rsidP="00143974">
      <w:pPr>
        <w:autoSpaceDE w:val="0"/>
        <w:autoSpaceDN w:val="0"/>
        <w:adjustRightInd w:val="0"/>
        <w:spacing w:line="360" w:lineRule="auto"/>
        <w:ind w:firstLineChars="1734" w:firstLine="3919"/>
        <w:rPr>
          <w:rFonts w:ascii="宋体" w:hAnsi="宋体"/>
          <w:spacing w:val="8"/>
        </w:rPr>
      </w:pPr>
      <w:r>
        <w:rPr>
          <w:rFonts w:ascii="宋体" w:hAnsi="宋体" w:hint="eastAsia"/>
          <w:spacing w:val="8"/>
        </w:rPr>
        <w:t>投标人（公章）：</w:t>
      </w:r>
    </w:p>
    <w:p w:rsidR="002E5F86" w:rsidRDefault="00143974" w:rsidP="00143974">
      <w:pPr>
        <w:autoSpaceDE w:val="0"/>
        <w:autoSpaceDN w:val="0"/>
        <w:adjustRightInd w:val="0"/>
        <w:spacing w:line="360" w:lineRule="auto"/>
        <w:ind w:firstLineChars="1684" w:firstLine="3806"/>
        <w:rPr>
          <w:rFonts w:ascii="宋体" w:hAnsi="宋体"/>
          <w:spacing w:val="8"/>
        </w:rPr>
      </w:pPr>
      <w:r>
        <w:rPr>
          <w:rFonts w:ascii="宋体" w:hAnsi="宋体" w:hint="eastAsia"/>
          <w:spacing w:val="8"/>
        </w:rPr>
        <w:t>投标人代表签字：</w:t>
      </w:r>
    </w:p>
    <w:p w:rsidR="002E5F86" w:rsidRDefault="00143974" w:rsidP="00143974">
      <w:pPr>
        <w:autoSpaceDE w:val="0"/>
        <w:autoSpaceDN w:val="0"/>
        <w:adjustRightInd w:val="0"/>
        <w:spacing w:line="360" w:lineRule="auto"/>
        <w:ind w:firstLineChars="1734" w:firstLine="3919"/>
        <w:rPr>
          <w:rFonts w:ascii="宋体" w:hAnsi="宋体"/>
          <w:spacing w:val="8"/>
        </w:rPr>
      </w:pPr>
      <w:r>
        <w:rPr>
          <w:rFonts w:ascii="宋体" w:hAnsi="宋体" w:hint="eastAsia"/>
          <w:spacing w:val="8"/>
        </w:rPr>
        <w:t>日期：      年    月   日</w:t>
      </w:r>
    </w:p>
    <w:p w:rsidR="002E5F86" w:rsidRDefault="00143974">
      <w:pPr>
        <w:spacing w:line="360" w:lineRule="auto"/>
        <w:outlineLvl w:val="1"/>
        <w:rPr>
          <w:b/>
          <w:bCs/>
          <w:spacing w:val="24"/>
          <w:sz w:val="28"/>
          <w:szCs w:val="28"/>
        </w:rPr>
      </w:pPr>
      <w:bookmarkStart w:id="129" w:name="_Toc150673549"/>
      <w:bookmarkStart w:id="130" w:name="_Toc100567346"/>
      <w:bookmarkStart w:id="131" w:name="_Toc22322"/>
      <w:r>
        <w:rPr>
          <w:rFonts w:hint="eastAsia"/>
          <w:b/>
          <w:bCs/>
          <w:spacing w:val="24"/>
          <w:sz w:val="28"/>
          <w:szCs w:val="28"/>
        </w:rPr>
        <w:lastRenderedPageBreak/>
        <w:t>五、投标报价表</w:t>
      </w:r>
      <w:bookmarkEnd w:id="129"/>
      <w:bookmarkEnd w:id="130"/>
      <w:bookmarkEnd w:id="131"/>
    </w:p>
    <w:p w:rsidR="002E5F86" w:rsidRDefault="00143974">
      <w:pPr>
        <w:numPr>
          <w:ilvl w:val="0"/>
          <w:numId w:val="4"/>
        </w:numPr>
        <w:spacing w:line="312" w:lineRule="auto"/>
        <w:rPr>
          <w:b/>
        </w:rPr>
      </w:pPr>
      <w:r>
        <w:rPr>
          <w:rFonts w:hint="eastAsia"/>
          <w:b/>
        </w:rPr>
        <w:t>要求</w:t>
      </w:r>
    </w:p>
    <w:p w:rsidR="002E5F86" w:rsidRDefault="00143974">
      <w:pPr>
        <w:spacing w:line="312" w:lineRule="auto"/>
      </w:pPr>
      <w:r>
        <w:rPr>
          <w:rFonts w:hint="eastAsia"/>
        </w:rPr>
        <w:t>1.1</w:t>
      </w:r>
      <w:r>
        <w:rPr>
          <w:rFonts w:hint="eastAsia"/>
        </w:rPr>
        <w:t>本表中的设备</w:t>
      </w:r>
      <w:proofErr w:type="gramStart"/>
      <w:r>
        <w:rPr>
          <w:rFonts w:hint="eastAsia"/>
        </w:rPr>
        <w:t>或部套分项</w:t>
      </w:r>
      <w:proofErr w:type="gramEnd"/>
      <w:r>
        <w:rPr>
          <w:rFonts w:hint="eastAsia"/>
        </w:rPr>
        <w:t>与供货范围中分项内容的序号一致。</w:t>
      </w:r>
    </w:p>
    <w:p w:rsidR="002E5F86" w:rsidRDefault="00143974">
      <w:pPr>
        <w:spacing w:line="312" w:lineRule="auto"/>
      </w:pPr>
      <w:r>
        <w:rPr>
          <w:rFonts w:hint="eastAsia"/>
        </w:rPr>
        <w:t>1.2</w:t>
      </w:r>
      <w:r>
        <w:rPr>
          <w:rFonts w:hint="eastAsia"/>
        </w:rPr>
        <w:t>当分项价格之和与总价格不符时，以报价低者为准。如有优惠条件，优惠条件要在分项价中体现。</w:t>
      </w:r>
    </w:p>
    <w:p w:rsidR="002E5F86" w:rsidRDefault="00143974">
      <w:pPr>
        <w:spacing w:line="312" w:lineRule="auto"/>
      </w:pPr>
      <w:r>
        <w:rPr>
          <w:rFonts w:hint="eastAsia"/>
        </w:rPr>
        <w:t>1.3</w:t>
      </w:r>
      <w:r>
        <w:rPr>
          <w:rFonts w:hint="eastAsia"/>
        </w:rPr>
        <w:t>报价币为人民币。</w:t>
      </w:r>
    </w:p>
    <w:p w:rsidR="002E5F86" w:rsidRDefault="00143974">
      <w:pPr>
        <w:spacing w:line="312" w:lineRule="auto"/>
      </w:pPr>
      <w:r>
        <w:rPr>
          <w:rFonts w:hint="eastAsia"/>
        </w:rPr>
        <w:t>1.4</w:t>
      </w:r>
      <w:r>
        <w:rPr>
          <w:rFonts w:hint="eastAsia"/>
        </w:rPr>
        <w:t>合同价格总表中各项均应填写，按提供格式将报价进行分解，逐项填写报价明细。</w:t>
      </w:r>
    </w:p>
    <w:p w:rsidR="002E5F86" w:rsidRDefault="00143974">
      <w:pPr>
        <w:spacing w:line="312" w:lineRule="auto"/>
      </w:pPr>
      <w:r>
        <w:rPr>
          <w:rFonts w:hint="eastAsia"/>
        </w:rPr>
        <w:t>1.5</w:t>
      </w:r>
      <w:r>
        <w:rPr>
          <w:rFonts w:hint="eastAsia"/>
        </w:rPr>
        <w:t>价格表中报价为买方现场指定位置就位闭口价。</w:t>
      </w:r>
    </w:p>
    <w:p w:rsidR="002E5F86" w:rsidRDefault="00143974">
      <w:pPr>
        <w:spacing w:line="312" w:lineRule="auto"/>
      </w:pPr>
      <w:r>
        <w:rPr>
          <w:rFonts w:hint="eastAsia"/>
        </w:rPr>
        <w:t>1.6</w:t>
      </w:r>
      <w:r>
        <w:rPr>
          <w:rFonts w:hint="eastAsia"/>
        </w:rPr>
        <w:t>分项报价表必须详细填写，至少包括各部件的规格、型号、品牌、生产厂家、单价等，逐项分解注明，若报价笼统或含糊导致评标委员会无法分析其报价合理性的，本次投标无效。</w:t>
      </w:r>
    </w:p>
    <w:p w:rsidR="002E5F86" w:rsidRDefault="00143974">
      <w:pPr>
        <w:spacing w:line="312" w:lineRule="auto"/>
      </w:pPr>
      <w:r>
        <w:br w:type="page"/>
      </w:r>
    </w:p>
    <w:p w:rsidR="002E5F86" w:rsidRDefault="00143974">
      <w:pPr>
        <w:numPr>
          <w:ilvl w:val="0"/>
          <w:numId w:val="4"/>
        </w:numPr>
        <w:spacing w:line="312" w:lineRule="auto"/>
        <w:rPr>
          <w:b/>
        </w:rPr>
      </w:pPr>
      <w:r>
        <w:rPr>
          <w:rFonts w:hint="eastAsia"/>
          <w:b/>
        </w:rPr>
        <w:lastRenderedPageBreak/>
        <w:t>合同价格总表（格式）</w:t>
      </w:r>
    </w:p>
    <w:p w:rsidR="002E5F86" w:rsidRDefault="00143974">
      <w:pPr>
        <w:spacing w:line="312" w:lineRule="auto"/>
        <w:jc w:val="center"/>
        <w:rPr>
          <w:b/>
        </w:rPr>
      </w:pPr>
      <w:r>
        <w:rPr>
          <w:rFonts w:hint="eastAsia"/>
          <w:b/>
        </w:rPr>
        <w:t>合同价格总表</w:t>
      </w:r>
    </w:p>
    <w:p w:rsidR="002E5F86" w:rsidRDefault="002E5F86">
      <w:pPr>
        <w:spacing w:line="312" w:lineRule="auto"/>
        <w:rPr>
          <w:b/>
        </w:rPr>
      </w:pPr>
    </w:p>
    <w:tbl>
      <w:tblPr>
        <w:tblW w:w="9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1347"/>
        <w:gridCol w:w="921"/>
        <w:gridCol w:w="1134"/>
        <w:gridCol w:w="851"/>
        <w:gridCol w:w="1042"/>
        <w:gridCol w:w="1480"/>
        <w:gridCol w:w="1943"/>
      </w:tblGrid>
      <w:tr w:rsidR="002E5F86">
        <w:trPr>
          <w:trHeight w:val="718"/>
          <w:jc w:val="center"/>
        </w:trPr>
        <w:tc>
          <w:tcPr>
            <w:tcW w:w="591" w:type="dxa"/>
            <w:vAlign w:val="center"/>
          </w:tcPr>
          <w:p w:rsidR="002E5F86" w:rsidRDefault="00143974">
            <w:pPr>
              <w:spacing w:line="276" w:lineRule="auto"/>
              <w:jc w:val="center"/>
              <w:rPr>
                <w:rFonts w:ascii="宋体" w:hAnsi="宋体"/>
                <w:szCs w:val="21"/>
              </w:rPr>
            </w:pPr>
            <w:r>
              <w:rPr>
                <w:rFonts w:ascii="宋体" w:hAnsi="宋体" w:hint="eastAsia"/>
                <w:szCs w:val="21"/>
              </w:rPr>
              <w:t>序号</w:t>
            </w:r>
          </w:p>
        </w:tc>
        <w:tc>
          <w:tcPr>
            <w:tcW w:w="1347" w:type="dxa"/>
            <w:vAlign w:val="center"/>
          </w:tcPr>
          <w:p w:rsidR="002E5F86" w:rsidRDefault="00143974">
            <w:pPr>
              <w:spacing w:line="276" w:lineRule="auto"/>
              <w:jc w:val="center"/>
              <w:rPr>
                <w:rFonts w:ascii="宋体" w:hAnsi="宋体"/>
                <w:szCs w:val="21"/>
              </w:rPr>
            </w:pPr>
            <w:r>
              <w:rPr>
                <w:rFonts w:ascii="宋体" w:hAnsi="宋体" w:hint="eastAsia"/>
                <w:szCs w:val="21"/>
              </w:rPr>
              <w:t>名称</w:t>
            </w:r>
          </w:p>
        </w:tc>
        <w:tc>
          <w:tcPr>
            <w:tcW w:w="921" w:type="dxa"/>
            <w:vAlign w:val="center"/>
          </w:tcPr>
          <w:p w:rsidR="002E5F86" w:rsidRDefault="00143974">
            <w:pPr>
              <w:spacing w:line="276" w:lineRule="auto"/>
              <w:jc w:val="center"/>
              <w:rPr>
                <w:rFonts w:ascii="宋体" w:hAnsi="宋体"/>
                <w:szCs w:val="21"/>
              </w:rPr>
            </w:pPr>
            <w:r>
              <w:rPr>
                <w:rFonts w:ascii="宋体" w:hAnsi="宋体" w:hint="eastAsia"/>
                <w:szCs w:val="21"/>
              </w:rPr>
              <w:t>规格</w:t>
            </w:r>
          </w:p>
        </w:tc>
        <w:tc>
          <w:tcPr>
            <w:tcW w:w="1134" w:type="dxa"/>
            <w:vAlign w:val="center"/>
          </w:tcPr>
          <w:p w:rsidR="002E5F86" w:rsidRDefault="00143974">
            <w:pPr>
              <w:spacing w:line="276" w:lineRule="auto"/>
              <w:jc w:val="center"/>
              <w:rPr>
                <w:rFonts w:ascii="宋体" w:hAnsi="宋体"/>
                <w:szCs w:val="21"/>
              </w:rPr>
            </w:pPr>
            <w:r>
              <w:rPr>
                <w:rFonts w:ascii="宋体" w:hAnsi="宋体" w:hint="eastAsia"/>
                <w:szCs w:val="21"/>
              </w:rPr>
              <w:t>单位</w:t>
            </w:r>
          </w:p>
        </w:tc>
        <w:tc>
          <w:tcPr>
            <w:tcW w:w="851" w:type="dxa"/>
            <w:vAlign w:val="center"/>
          </w:tcPr>
          <w:p w:rsidR="002E5F86" w:rsidRDefault="00143974">
            <w:pPr>
              <w:spacing w:line="276" w:lineRule="auto"/>
              <w:jc w:val="center"/>
              <w:rPr>
                <w:rFonts w:ascii="宋体" w:hAnsi="宋体"/>
                <w:szCs w:val="21"/>
              </w:rPr>
            </w:pPr>
            <w:r>
              <w:rPr>
                <w:rFonts w:ascii="宋体" w:hAnsi="宋体" w:hint="eastAsia"/>
                <w:szCs w:val="21"/>
              </w:rPr>
              <w:t>数量</w:t>
            </w:r>
          </w:p>
        </w:tc>
        <w:tc>
          <w:tcPr>
            <w:tcW w:w="1042" w:type="dxa"/>
            <w:vAlign w:val="center"/>
          </w:tcPr>
          <w:p w:rsidR="002E5F86" w:rsidRDefault="00143974">
            <w:pPr>
              <w:spacing w:line="276" w:lineRule="auto"/>
              <w:jc w:val="center"/>
              <w:rPr>
                <w:rFonts w:ascii="宋体" w:hAnsi="宋体"/>
                <w:szCs w:val="21"/>
              </w:rPr>
            </w:pPr>
            <w:r>
              <w:rPr>
                <w:rFonts w:ascii="宋体" w:hAnsi="宋体" w:hint="eastAsia"/>
                <w:szCs w:val="21"/>
              </w:rPr>
              <w:t>单价（万元）</w:t>
            </w:r>
          </w:p>
        </w:tc>
        <w:tc>
          <w:tcPr>
            <w:tcW w:w="1480" w:type="dxa"/>
            <w:vAlign w:val="center"/>
          </w:tcPr>
          <w:p w:rsidR="002E5F86" w:rsidRDefault="00143974">
            <w:pPr>
              <w:spacing w:line="276" w:lineRule="auto"/>
              <w:jc w:val="center"/>
              <w:rPr>
                <w:rFonts w:ascii="宋体" w:hAnsi="宋体"/>
                <w:szCs w:val="21"/>
              </w:rPr>
            </w:pPr>
            <w:r>
              <w:rPr>
                <w:rFonts w:ascii="宋体" w:hAnsi="宋体" w:hint="eastAsia"/>
                <w:szCs w:val="21"/>
              </w:rPr>
              <w:t>总价（万元）</w:t>
            </w:r>
          </w:p>
        </w:tc>
        <w:tc>
          <w:tcPr>
            <w:tcW w:w="1943" w:type="dxa"/>
            <w:vAlign w:val="center"/>
          </w:tcPr>
          <w:p w:rsidR="002E5F86" w:rsidRDefault="00143974">
            <w:pPr>
              <w:spacing w:line="276" w:lineRule="auto"/>
              <w:jc w:val="center"/>
              <w:rPr>
                <w:rFonts w:ascii="宋体" w:hAnsi="宋体"/>
                <w:szCs w:val="21"/>
              </w:rPr>
            </w:pPr>
            <w:r>
              <w:rPr>
                <w:rFonts w:ascii="宋体" w:hAnsi="宋体" w:hint="eastAsia"/>
                <w:szCs w:val="21"/>
              </w:rPr>
              <w:t>备注</w:t>
            </w:r>
          </w:p>
        </w:tc>
      </w:tr>
      <w:tr w:rsidR="002E5F86">
        <w:trPr>
          <w:trHeight w:val="718"/>
          <w:jc w:val="center"/>
        </w:trPr>
        <w:tc>
          <w:tcPr>
            <w:tcW w:w="9309" w:type="dxa"/>
            <w:gridSpan w:val="8"/>
            <w:vAlign w:val="center"/>
          </w:tcPr>
          <w:p w:rsidR="002E5F86" w:rsidRDefault="002E5F86">
            <w:pPr>
              <w:spacing w:line="276" w:lineRule="auto"/>
              <w:jc w:val="center"/>
              <w:rPr>
                <w:rFonts w:ascii="宋体" w:hAnsi="宋体"/>
                <w:szCs w:val="21"/>
              </w:rPr>
            </w:pPr>
          </w:p>
        </w:tc>
      </w:tr>
      <w:tr w:rsidR="002E5F86">
        <w:trPr>
          <w:trHeight w:val="718"/>
          <w:jc w:val="center"/>
        </w:trPr>
        <w:tc>
          <w:tcPr>
            <w:tcW w:w="591" w:type="dxa"/>
            <w:vAlign w:val="center"/>
          </w:tcPr>
          <w:p w:rsidR="002E5F86" w:rsidRDefault="00143974">
            <w:pPr>
              <w:spacing w:line="276" w:lineRule="auto"/>
              <w:jc w:val="center"/>
              <w:rPr>
                <w:rFonts w:ascii="宋体" w:hAnsi="宋体"/>
                <w:szCs w:val="21"/>
              </w:rPr>
            </w:pPr>
            <w:r>
              <w:rPr>
                <w:rFonts w:ascii="宋体" w:hAnsi="宋体" w:hint="eastAsia"/>
                <w:szCs w:val="21"/>
              </w:rPr>
              <w:t>1.1</w:t>
            </w:r>
          </w:p>
        </w:tc>
        <w:tc>
          <w:tcPr>
            <w:tcW w:w="1347" w:type="dxa"/>
            <w:vAlign w:val="center"/>
          </w:tcPr>
          <w:p w:rsidR="002E5F86" w:rsidRDefault="002E5F86">
            <w:pPr>
              <w:spacing w:line="276" w:lineRule="auto"/>
              <w:jc w:val="center"/>
              <w:rPr>
                <w:rFonts w:ascii="宋体" w:hAnsi="宋体"/>
                <w:szCs w:val="21"/>
              </w:rPr>
            </w:pPr>
          </w:p>
        </w:tc>
        <w:tc>
          <w:tcPr>
            <w:tcW w:w="921" w:type="dxa"/>
            <w:vAlign w:val="center"/>
          </w:tcPr>
          <w:p w:rsidR="002E5F86" w:rsidRDefault="002E5F86">
            <w:pPr>
              <w:spacing w:line="276" w:lineRule="auto"/>
              <w:jc w:val="center"/>
              <w:rPr>
                <w:rFonts w:ascii="宋体" w:hAnsi="宋体"/>
                <w:szCs w:val="21"/>
              </w:rPr>
            </w:pPr>
          </w:p>
        </w:tc>
        <w:tc>
          <w:tcPr>
            <w:tcW w:w="1134" w:type="dxa"/>
            <w:vAlign w:val="center"/>
          </w:tcPr>
          <w:p w:rsidR="002E5F86" w:rsidRDefault="002E5F86">
            <w:pPr>
              <w:spacing w:line="276" w:lineRule="auto"/>
              <w:jc w:val="center"/>
              <w:rPr>
                <w:rFonts w:ascii="宋体" w:hAnsi="宋体"/>
                <w:szCs w:val="21"/>
              </w:rPr>
            </w:pPr>
          </w:p>
        </w:tc>
        <w:tc>
          <w:tcPr>
            <w:tcW w:w="851" w:type="dxa"/>
            <w:vAlign w:val="center"/>
          </w:tcPr>
          <w:p w:rsidR="002E5F86" w:rsidRDefault="002E5F86">
            <w:pPr>
              <w:spacing w:line="276" w:lineRule="auto"/>
              <w:jc w:val="center"/>
              <w:rPr>
                <w:rFonts w:ascii="宋体" w:hAnsi="宋体"/>
                <w:szCs w:val="21"/>
              </w:rPr>
            </w:pPr>
          </w:p>
        </w:tc>
        <w:tc>
          <w:tcPr>
            <w:tcW w:w="1042" w:type="dxa"/>
            <w:vAlign w:val="center"/>
          </w:tcPr>
          <w:p w:rsidR="002E5F86" w:rsidRDefault="002E5F86">
            <w:pPr>
              <w:spacing w:line="276" w:lineRule="auto"/>
              <w:jc w:val="center"/>
              <w:rPr>
                <w:rFonts w:ascii="宋体" w:hAnsi="宋体"/>
                <w:szCs w:val="21"/>
              </w:rPr>
            </w:pPr>
          </w:p>
        </w:tc>
        <w:tc>
          <w:tcPr>
            <w:tcW w:w="1480" w:type="dxa"/>
            <w:vAlign w:val="center"/>
          </w:tcPr>
          <w:p w:rsidR="002E5F86" w:rsidRDefault="002E5F86">
            <w:pPr>
              <w:spacing w:line="276" w:lineRule="auto"/>
              <w:jc w:val="center"/>
              <w:rPr>
                <w:rFonts w:ascii="宋体" w:hAnsi="宋体"/>
                <w:szCs w:val="21"/>
              </w:rPr>
            </w:pPr>
          </w:p>
        </w:tc>
        <w:tc>
          <w:tcPr>
            <w:tcW w:w="1943" w:type="dxa"/>
            <w:vAlign w:val="center"/>
          </w:tcPr>
          <w:p w:rsidR="002E5F86" w:rsidRDefault="002E5F86">
            <w:pPr>
              <w:spacing w:line="276" w:lineRule="auto"/>
              <w:jc w:val="center"/>
              <w:rPr>
                <w:rFonts w:ascii="宋体" w:hAnsi="宋体"/>
                <w:szCs w:val="21"/>
              </w:rPr>
            </w:pPr>
          </w:p>
        </w:tc>
      </w:tr>
      <w:tr w:rsidR="002E5F86">
        <w:trPr>
          <w:trHeight w:val="718"/>
          <w:jc w:val="center"/>
        </w:trPr>
        <w:tc>
          <w:tcPr>
            <w:tcW w:w="591" w:type="dxa"/>
            <w:vAlign w:val="center"/>
          </w:tcPr>
          <w:p w:rsidR="002E5F86" w:rsidRDefault="00143974">
            <w:pPr>
              <w:spacing w:line="276" w:lineRule="auto"/>
              <w:jc w:val="center"/>
              <w:rPr>
                <w:rFonts w:ascii="宋体" w:hAnsi="宋体"/>
                <w:szCs w:val="21"/>
              </w:rPr>
            </w:pPr>
            <w:r>
              <w:rPr>
                <w:rFonts w:ascii="宋体" w:hAnsi="宋体" w:hint="eastAsia"/>
                <w:szCs w:val="21"/>
              </w:rPr>
              <w:t>1.2</w:t>
            </w:r>
          </w:p>
        </w:tc>
        <w:tc>
          <w:tcPr>
            <w:tcW w:w="1347" w:type="dxa"/>
            <w:vAlign w:val="center"/>
          </w:tcPr>
          <w:p w:rsidR="002E5F86" w:rsidRDefault="002E5F86">
            <w:pPr>
              <w:spacing w:line="276" w:lineRule="auto"/>
              <w:rPr>
                <w:rFonts w:ascii="宋体" w:hAnsi="宋体"/>
                <w:szCs w:val="21"/>
              </w:rPr>
            </w:pPr>
          </w:p>
        </w:tc>
        <w:tc>
          <w:tcPr>
            <w:tcW w:w="921" w:type="dxa"/>
            <w:vAlign w:val="center"/>
          </w:tcPr>
          <w:p w:rsidR="002E5F86" w:rsidRDefault="002E5F86">
            <w:pPr>
              <w:spacing w:line="276" w:lineRule="auto"/>
              <w:jc w:val="center"/>
              <w:rPr>
                <w:rFonts w:ascii="宋体" w:hAnsi="宋体"/>
                <w:szCs w:val="21"/>
              </w:rPr>
            </w:pPr>
          </w:p>
        </w:tc>
        <w:tc>
          <w:tcPr>
            <w:tcW w:w="1134" w:type="dxa"/>
            <w:vAlign w:val="center"/>
          </w:tcPr>
          <w:p w:rsidR="002E5F86" w:rsidRDefault="002E5F86">
            <w:pPr>
              <w:spacing w:line="276" w:lineRule="auto"/>
              <w:jc w:val="center"/>
              <w:rPr>
                <w:rFonts w:ascii="宋体" w:hAnsi="宋体"/>
                <w:szCs w:val="21"/>
              </w:rPr>
            </w:pPr>
          </w:p>
        </w:tc>
        <w:tc>
          <w:tcPr>
            <w:tcW w:w="851" w:type="dxa"/>
            <w:vAlign w:val="center"/>
          </w:tcPr>
          <w:p w:rsidR="002E5F86" w:rsidRDefault="002E5F86">
            <w:pPr>
              <w:spacing w:line="276" w:lineRule="auto"/>
              <w:jc w:val="center"/>
              <w:rPr>
                <w:rFonts w:ascii="宋体" w:hAnsi="宋体"/>
                <w:szCs w:val="21"/>
              </w:rPr>
            </w:pPr>
          </w:p>
        </w:tc>
        <w:tc>
          <w:tcPr>
            <w:tcW w:w="1042" w:type="dxa"/>
            <w:vAlign w:val="center"/>
          </w:tcPr>
          <w:p w:rsidR="002E5F86" w:rsidRDefault="002E5F86">
            <w:pPr>
              <w:spacing w:line="276" w:lineRule="auto"/>
              <w:jc w:val="center"/>
              <w:rPr>
                <w:rFonts w:ascii="宋体" w:hAnsi="宋体"/>
                <w:szCs w:val="21"/>
              </w:rPr>
            </w:pPr>
          </w:p>
        </w:tc>
        <w:tc>
          <w:tcPr>
            <w:tcW w:w="1480" w:type="dxa"/>
            <w:vAlign w:val="center"/>
          </w:tcPr>
          <w:p w:rsidR="002E5F86" w:rsidRDefault="002E5F86">
            <w:pPr>
              <w:spacing w:line="276" w:lineRule="auto"/>
              <w:jc w:val="center"/>
              <w:rPr>
                <w:rFonts w:ascii="宋体" w:hAnsi="宋体"/>
                <w:szCs w:val="21"/>
              </w:rPr>
            </w:pPr>
          </w:p>
        </w:tc>
        <w:tc>
          <w:tcPr>
            <w:tcW w:w="1943" w:type="dxa"/>
            <w:vAlign w:val="center"/>
          </w:tcPr>
          <w:p w:rsidR="002E5F86" w:rsidRDefault="002E5F86">
            <w:pPr>
              <w:spacing w:line="276" w:lineRule="auto"/>
              <w:jc w:val="center"/>
              <w:rPr>
                <w:rFonts w:ascii="宋体" w:hAnsi="宋体"/>
                <w:szCs w:val="21"/>
              </w:rPr>
            </w:pPr>
          </w:p>
        </w:tc>
      </w:tr>
      <w:tr w:rsidR="002E5F86">
        <w:trPr>
          <w:trHeight w:val="718"/>
          <w:jc w:val="center"/>
        </w:trPr>
        <w:tc>
          <w:tcPr>
            <w:tcW w:w="591" w:type="dxa"/>
            <w:vAlign w:val="center"/>
          </w:tcPr>
          <w:p w:rsidR="002E5F86" w:rsidRDefault="00143974">
            <w:pPr>
              <w:spacing w:line="276" w:lineRule="auto"/>
              <w:jc w:val="center"/>
              <w:rPr>
                <w:rFonts w:ascii="宋体" w:hAnsi="宋体"/>
                <w:szCs w:val="21"/>
              </w:rPr>
            </w:pPr>
            <w:r>
              <w:rPr>
                <w:rFonts w:ascii="宋体" w:hAnsi="宋体" w:hint="eastAsia"/>
                <w:szCs w:val="21"/>
              </w:rPr>
              <w:t>1.3</w:t>
            </w:r>
          </w:p>
        </w:tc>
        <w:tc>
          <w:tcPr>
            <w:tcW w:w="1347" w:type="dxa"/>
            <w:vAlign w:val="center"/>
          </w:tcPr>
          <w:p w:rsidR="002E5F86" w:rsidRDefault="002E5F86">
            <w:pPr>
              <w:spacing w:line="276" w:lineRule="auto"/>
              <w:jc w:val="center"/>
              <w:rPr>
                <w:rFonts w:ascii="宋体" w:hAnsi="宋体"/>
                <w:szCs w:val="21"/>
              </w:rPr>
            </w:pPr>
          </w:p>
        </w:tc>
        <w:tc>
          <w:tcPr>
            <w:tcW w:w="921" w:type="dxa"/>
            <w:vAlign w:val="center"/>
          </w:tcPr>
          <w:p w:rsidR="002E5F86" w:rsidRDefault="002E5F86">
            <w:pPr>
              <w:spacing w:line="276" w:lineRule="auto"/>
              <w:jc w:val="center"/>
              <w:rPr>
                <w:rFonts w:ascii="宋体" w:hAnsi="宋体"/>
                <w:szCs w:val="21"/>
              </w:rPr>
            </w:pPr>
          </w:p>
        </w:tc>
        <w:tc>
          <w:tcPr>
            <w:tcW w:w="1134" w:type="dxa"/>
            <w:vAlign w:val="center"/>
          </w:tcPr>
          <w:p w:rsidR="002E5F86" w:rsidRDefault="002E5F86">
            <w:pPr>
              <w:spacing w:line="276" w:lineRule="auto"/>
              <w:jc w:val="center"/>
              <w:rPr>
                <w:rFonts w:ascii="宋体" w:hAnsi="宋体"/>
                <w:szCs w:val="21"/>
              </w:rPr>
            </w:pPr>
          </w:p>
        </w:tc>
        <w:tc>
          <w:tcPr>
            <w:tcW w:w="851" w:type="dxa"/>
            <w:vAlign w:val="center"/>
          </w:tcPr>
          <w:p w:rsidR="002E5F86" w:rsidRDefault="002E5F86">
            <w:pPr>
              <w:spacing w:line="276" w:lineRule="auto"/>
              <w:rPr>
                <w:rFonts w:ascii="宋体" w:hAnsi="宋体"/>
                <w:sz w:val="20"/>
                <w:szCs w:val="21"/>
              </w:rPr>
            </w:pPr>
          </w:p>
        </w:tc>
        <w:tc>
          <w:tcPr>
            <w:tcW w:w="1042" w:type="dxa"/>
            <w:vAlign w:val="center"/>
          </w:tcPr>
          <w:p w:rsidR="002E5F86" w:rsidRDefault="002E5F86">
            <w:pPr>
              <w:spacing w:line="276" w:lineRule="auto"/>
              <w:jc w:val="center"/>
              <w:rPr>
                <w:rFonts w:ascii="宋体" w:hAnsi="宋体"/>
                <w:szCs w:val="21"/>
              </w:rPr>
            </w:pPr>
          </w:p>
        </w:tc>
        <w:tc>
          <w:tcPr>
            <w:tcW w:w="1480" w:type="dxa"/>
            <w:vAlign w:val="center"/>
          </w:tcPr>
          <w:p w:rsidR="002E5F86" w:rsidRDefault="002E5F86">
            <w:pPr>
              <w:spacing w:line="276" w:lineRule="auto"/>
              <w:jc w:val="center"/>
              <w:rPr>
                <w:rFonts w:ascii="宋体" w:hAnsi="宋体"/>
                <w:szCs w:val="21"/>
              </w:rPr>
            </w:pPr>
          </w:p>
        </w:tc>
        <w:tc>
          <w:tcPr>
            <w:tcW w:w="1943" w:type="dxa"/>
            <w:vAlign w:val="center"/>
          </w:tcPr>
          <w:p w:rsidR="002E5F86" w:rsidRDefault="002E5F86">
            <w:pPr>
              <w:spacing w:line="276" w:lineRule="auto"/>
              <w:jc w:val="center"/>
              <w:rPr>
                <w:rFonts w:ascii="宋体" w:hAnsi="宋体"/>
                <w:szCs w:val="21"/>
              </w:rPr>
            </w:pPr>
          </w:p>
        </w:tc>
      </w:tr>
      <w:tr w:rsidR="002E5F86">
        <w:trPr>
          <w:trHeight w:val="718"/>
          <w:jc w:val="center"/>
        </w:trPr>
        <w:tc>
          <w:tcPr>
            <w:tcW w:w="591" w:type="dxa"/>
            <w:vAlign w:val="center"/>
          </w:tcPr>
          <w:p w:rsidR="002E5F86" w:rsidRDefault="00143974">
            <w:pPr>
              <w:spacing w:line="276" w:lineRule="auto"/>
              <w:jc w:val="center"/>
              <w:rPr>
                <w:rFonts w:ascii="宋体" w:hAnsi="宋体"/>
                <w:szCs w:val="21"/>
              </w:rPr>
            </w:pPr>
            <w:r>
              <w:rPr>
                <w:rFonts w:ascii="宋体" w:hAnsi="宋体" w:hint="eastAsia"/>
                <w:szCs w:val="21"/>
              </w:rPr>
              <w:t>1.4</w:t>
            </w:r>
          </w:p>
        </w:tc>
        <w:tc>
          <w:tcPr>
            <w:tcW w:w="1347" w:type="dxa"/>
            <w:vAlign w:val="center"/>
          </w:tcPr>
          <w:p w:rsidR="002E5F86" w:rsidRDefault="002E5F86">
            <w:pPr>
              <w:spacing w:line="276" w:lineRule="auto"/>
              <w:jc w:val="center"/>
              <w:rPr>
                <w:rFonts w:ascii="宋体" w:hAnsi="宋体"/>
                <w:szCs w:val="21"/>
              </w:rPr>
            </w:pPr>
          </w:p>
        </w:tc>
        <w:tc>
          <w:tcPr>
            <w:tcW w:w="921" w:type="dxa"/>
            <w:vAlign w:val="center"/>
          </w:tcPr>
          <w:p w:rsidR="002E5F86" w:rsidRDefault="002E5F86">
            <w:pPr>
              <w:spacing w:line="276" w:lineRule="auto"/>
              <w:jc w:val="center"/>
              <w:rPr>
                <w:rFonts w:ascii="宋体" w:hAnsi="宋体"/>
                <w:szCs w:val="21"/>
              </w:rPr>
            </w:pPr>
          </w:p>
        </w:tc>
        <w:tc>
          <w:tcPr>
            <w:tcW w:w="1134" w:type="dxa"/>
            <w:vAlign w:val="center"/>
          </w:tcPr>
          <w:p w:rsidR="002E5F86" w:rsidRDefault="002E5F86">
            <w:pPr>
              <w:spacing w:line="276" w:lineRule="auto"/>
              <w:jc w:val="center"/>
              <w:rPr>
                <w:rFonts w:ascii="宋体" w:hAnsi="宋体"/>
                <w:szCs w:val="21"/>
              </w:rPr>
            </w:pPr>
          </w:p>
        </w:tc>
        <w:tc>
          <w:tcPr>
            <w:tcW w:w="851" w:type="dxa"/>
            <w:vAlign w:val="center"/>
          </w:tcPr>
          <w:p w:rsidR="002E5F86" w:rsidRDefault="002E5F86">
            <w:pPr>
              <w:spacing w:line="276" w:lineRule="auto"/>
              <w:jc w:val="center"/>
              <w:rPr>
                <w:rFonts w:ascii="宋体" w:hAnsi="宋体"/>
                <w:szCs w:val="21"/>
              </w:rPr>
            </w:pPr>
          </w:p>
        </w:tc>
        <w:tc>
          <w:tcPr>
            <w:tcW w:w="1042" w:type="dxa"/>
            <w:vAlign w:val="center"/>
          </w:tcPr>
          <w:p w:rsidR="002E5F86" w:rsidRDefault="002E5F86">
            <w:pPr>
              <w:spacing w:line="276" w:lineRule="auto"/>
              <w:jc w:val="center"/>
              <w:rPr>
                <w:rFonts w:ascii="宋体" w:hAnsi="宋体"/>
                <w:szCs w:val="21"/>
              </w:rPr>
            </w:pPr>
          </w:p>
        </w:tc>
        <w:tc>
          <w:tcPr>
            <w:tcW w:w="1480" w:type="dxa"/>
            <w:vAlign w:val="center"/>
          </w:tcPr>
          <w:p w:rsidR="002E5F86" w:rsidRDefault="002E5F86">
            <w:pPr>
              <w:spacing w:line="276" w:lineRule="auto"/>
              <w:jc w:val="center"/>
              <w:rPr>
                <w:rFonts w:ascii="宋体" w:hAnsi="宋体"/>
                <w:szCs w:val="21"/>
              </w:rPr>
            </w:pPr>
          </w:p>
        </w:tc>
        <w:tc>
          <w:tcPr>
            <w:tcW w:w="1943" w:type="dxa"/>
            <w:vAlign w:val="center"/>
          </w:tcPr>
          <w:p w:rsidR="002E5F86" w:rsidRDefault="002E5F86">
            <w:pPr>
              <w:spacing w:line="276" w:lineRule="auto"/>
              <w:jc w:val="center"/>
              <w:rPr>
                <w:rFonts w:ascii="宋体" w:hAnsi="宋体"/>
                <w:szCs w:val="21"/>
              </w:rPr>
            </w:pPr>
          </w:p>
        </w:tc>
      </w:tr>
      <w:tr w:rsidR="002E5F86">
        <w:trPr>
          <w:trHeight w:val="718"/>
          <w:jc w:val="center"/>
        </w:trPr>
        <w:tc>
          <w:tcPr>
            <w:tcW w:w="591" w:type="dxa"/>
            <w:vAlign w:val="center"/>
          </w:tcPr>
          <w:p w:rsidR="002E5F86" w:rsidRDefault="00143974">
            <w:pPr>
              <w:spacing w:line="276" w:lineRule="auto"/>
              <w:jc w:val="center"/>
              <w:rPr>
                <w:rFonts w:ascii="宋体" w:hAnsi="宋体"/>
                <w:szCs w:val="21"/>
              </w:rPr>
            </w:pPr>
            <w:r>
              <w:rPr>
                <w:rFonts w:ascii="宋体" w:hAnsi="宋体" w:hint="eastAsia"/>
                <w:szCs w:val="21"/>
              </w:rPr>
              <w:t>1.5</w:t>
            </w:r>
          </w:p>
        </w:tc>
        <w:tc>
          <w:tcPr>
            <w:tcW w:w="1347" w:type="dxa"/>
            <w:vAlign w:val="center"/>
          </w:tcPr>
          <w:p w:rsidR="002E5F86" w:rsidRDefault="002E5F86">
            <w:pPr>
              <w:spacing w:line="276" w:lineRule="auto"/>
              <w:jc w:val="center"/>
              <w:rPr>
                <w:rFonts w:ascii="宋体" w:hAnsi="宋体"/>
                <w:szCs w:val="21"/>
              </w:rPr>
            </w:pPr>
          </w:p>
        </w:tc>
        <w:tc>
          <w:tcPr>
            <w:tcW w:w="921" w:type="dxa"/>
            <w:vAlign w:val="center"/>
          </w:tcPr>
          <w:p w:rsidR="002E5F86" w:rsidRDefault="002E5F86">
            <w:pPr>
              <w:spacing w:line="276" w:lineRule="auto"/>
              <w:jc w:val="center"/>
              <w:rPr>
                <w:rFonts w:ascii="宋体" w:hAnsi="宋体"/>
                <w:szCs w:val="21"/>
              </w:rPr>
            </w:pPr>
          </w:p>
        </w:tc>
        <w:tc>
          <w:tcPr>
            <w:tcW w:w="1134" w:type="dxa"/>
            <w:vAlign w:val="center"/>
          </w:tcPr>
          <w:p w:rsidR="002E5F86" w:rsidRDefault="002E5F86">
            <w:pPr>
              <w:spacing w:line="276" w:lineRule="auto"/>
              <w:jc w:val="center"/>
              <w:rPr>
                <w:rFonts w:ascii="宋体" w:hAnsi="宋体"/>
                <w:szCs w:val="21"/>
              </w:rPr>
            </w:pPr>
          </w:p>
        </w:tc>
        <w:tc>
          <w:tcPr>
            <w:tcW w:w="851" w:type="dxa"/>
            <w:vAlign w:val="center"/>
          </w:tcPr>
          <w:p w:rsidR="002E5F86" w:rsidRDefault="002E5F86">
            <w:pPr>
              <w:spacing w:line="276" w:lineRule="auto"/>
              <w:jc w:val="center"/>
              <w:rPr>
                <w:rFonts w:ascii="宋体" w:hAnsi="宋体"/>
                <w:sz w:val="20"/>
                <w:szCs w:val="21"/>
              </w:rPr>
            </w:pPr>
          </w:p>
        </w:tc>
        <w:tc>
          <w:tcPr>
            <w:tcW w:w="1042" w:type="dxa"/>
            <w:vAlign w:val="center"/>
          </w:tcPr>
          <w:p w:rsidR="002E5F86" w:rsidRDefault="002E5F86">
            <w:pPr>
              <w:spacing w:line="276" w:lineRule="auto"/>
              <w:jc w:val="center"/>
              <w:rPr>
                <w:rFonts w:ascii="宋体" w:hAnsi="宋体"/>
                <w:szCs w:val="21"/>
              </w:rPr>
            </w:pPr>
          </w:p>
        </w:tc>
        <w:tc>
          <w:tcPr>
            <w:tcW w:w="1480" w:type="dxa"/>
            <w:vAlign w:val="center"/>
          </w:tcPr>
          <w:p w:rsidR="002E5F86" w:rsidRDefault="002E5F86">
            <w:pPr>
              <w:spacing w:line="276" w:lineRule="auto"/>
              <w:jc w:val="center"/>
              <w:rPr>
                <w:rFonts w:ascii="宋体" w:hAnsi="宋体"/>
                <w:szCs w:val="21"/>
              </w:rPr>
            </w:pPr>
          </w:p>
        </w:tc>
        <w:tc>
          <w:tcPr>
            <w:tcW w:w="1943" w:type="dxa"/>
            <w:vAlign w:val="center"/>
          </w:tcPr>
          <w:p w:rsidR="002E5F86" w:rsidRDefault="002E5F86">
            <w:pPr>
              <w:spacing w:line="276" w:lineRule="auto"/>
              <w:jc w:val="center"/>
              <w:rPr>
                <w:rFonts w:ascii="宋体" w:hAnsi="宋体"/>
                <w:szCs w:val="21"/>
              </w:rPr>
            </w:pPr>
          </w:p>
        </w:tc>
      </w:tr>
      <w:tr w:rsidR="002E5F86">
        <w:trPr>
          <w:trHeight w:val="718"/>
          <w:jc w:val="center"/>
        </w:trPr>
        <w:tc>
          <w:tcPr>
            <w:tcW w:w="591" w:type="dxa"/>
            <w:vAlign w:val="center"/>
          </w:tcPr>
          <w:p w:rsidR="002E5F86" w:rsidRDefault="00143974">
            <w:pPr>
              <w:spacing w:line="276" w:lineRule="auto"/>
              <w:jc w:val="center"/>
              <w:rPr>
                <w:rFonts w:ascii="宋体" w:hAnsi="宋体"/>
                <w:szCs w:val="21"/>
              </w:rPr>
            </w:pPr>
            <w:r>
              <w:rPr>
                <w:rFonts w:ascii="宋体" w:hAnsi="宋体" w:hint="eastAsia"/>
                <w:szCs w:val="21"/>
              </w:rPr>
              <w:t>合计</w:t>
            </w:r>
          </w:p>
        </w:tc>
        <w:tc>
          <w:tcPr>
            <w:tcW w:w="1347" w:type="dxa"/>
            <w:vAlign w:val="center"/>
          </w:tcPr>
          <w:p w:rsidR="002E5F86" w:rsidRDefault="002E5F86">
            <w:pPr>
              <w:spacing w:line="276" w:lineRule="auto"/>
              <w:jc w:val="center"/>
              <w:rPr>
                <w:rFonts w:ascii="宋体" w:hAnsi="宋体"/>
                <w:szCs w:val="21"/>
              </w:rPr>
            </w:pPr>
          </w:p>
        </w:tc>
        <w:tc>
          <w:tcPr>
            <w:tcW w:w="921" w:type="dxa"/>
            <w:vAlign w:val="center"/>
          </w:tcPr>
          <w:p w:rsidR="002E5F86" w:rsidRDefault="002E5F86">
            <w:pPr>
              <w:spacing w:line="276" w:lineRule="auto"/>
              <w:jc w:val="center"/>
              <w:rPr>
                <w:rFonts w:ascii="宋体" w:hAnsi="宋体"/>
                <w:szCs w:val="21"/>
              </w:rPr>
            </w:pPr>
          </w:p>
        </w:tc>
        <w:tc>
          <w:tcPr>
            <w:tcW w:w="1134" w:type="dxa"/>
            <w:vAlign w:val="center"/>
          </w:tcPr>
          <w:p w:rsidR="002E5F86" w:rsidRDefault="002E5F86">
            <w:pPr>
              <w:spacing w:line="276" w:lineRule="auto"/>
              <w:rPr>
                <w:rFonts w:ascii="宋体" w:hAnsi="宋体"/>
                <w:szCs w:val="21"/>
              </w:rPr>
            </w:pPr>
          </w:p>
        </w:tc>
        <w:tc>
          <w:tcPr>
            <w:tcW w:w="851" w:type="dxa"/>
            <w:vAlign w:val="center"/>
          </w:tcPr>
          <w:p w:rsidR="002E5F86" w:rsidRDefault="002E5F86">
            <w:pPr>
              <w:spacing w:line="276" w:lineRule="auto"/>
              <w:jc w:val="center"/>
              <w:rPr>
                <w:rFonts w:ascii="宋体" w:hAnsi="宋体"/>
                <w:color w:val="FF0000"/>
                <w:szCs w:val="21"/>
              </w:rPr>
            </w:pPr>
          </w:p>
        </w:tc>
        <w:tc>
          <w:tcPr>
            <w:tcW w:w="1042" w:type="dxa"/>
            <w:vAlign w:val="center"/>
          </w:tcPr>
          <w:p w:rsidR="002E5F86" w:rsidRDefault="002E5F86">
            <w:pPr>
              <w:spacing w:line="276" w:lineRule="auto"/>
              <w:jc w:val="center"/>
              <w:rPr>
                <w:rFonts w:ascii="宋体" w:hAnsi="宋体"/>
                <w:szCs w:val="21"/>
              </w:rPr>
            </w:pPr>
          </w:p>
        </w:tc>
        <w:tc>
          <w:tcPr>
            <w:tcW w:w="1480" w:type="dxa"/>
            <w:vAlign w:val="center"/>
          </w:tcPr>
          <w:p w:rsidR="002E5F86" w:rsidRDefault="002E5F86">
            <w:pPr>
              <w:spacing w:line="276" w:lineRule="auto"/>
              <w:jc w:val="center"/>
              <w:rPr>
                <w:rFonts w:ascii="宋体" w:hAnsi="宋体"/>
                <w:szCs w:val="21"/>
              </w:rPr>
            </w:pPr>
          </w:p>
        </w:tc>
        <w:tc>
          <w:tcPr>
            <w:tcW w:w="1943" w:type="dxa"/>
            <w:vAlign w:val="center"/>
          </w:tcPr>
          <w:p w:rsidR="002E5F86" w:rsidRDefault="002E5F86">
            <w:pPr>
              <w:spacing w:line="276" w:lineRule="auto"/>
              <w:jc w:val="center"/>
              <w:rPr>
                <w:rFonts w:ascii="宋体" w:hAnsi="宋体"/>
                <w:szCs w:val="21"/>
              </w:rPr>
            </w:pPr>
          </w:p>
        </w:tc>
      </w:tr>
    </w:tbl>
    <w:p w:rsidR="002E5F86" w:rsidRDefault="002E5F86">
      <w:pPr>
        <w:spacing w:line="312" w:lineRule="auto"/>
        <w:jc w:val="center"/>
        <w:rPr>
          <w:b/>
        </w:rPr>
      </w:pPr>
    </w:p>
    <w:p w:rsidR="002E5F86" w:rsidRDefault="00143974">
      <w:pPr>
        <w:numPr>
          <w:ilvl w:val="0"/>
          <w:numId w:val="4"/>
        </w:numPr>
        <w:spacing w:line="312" w:lineRule="auto"/>
      </w:pPr>
      <w:r>
        <w:rPr>
          <w:rFonts w:hint="eastAsia"/>
        </w:rPr>
        <w:t>单位：</w:t>
      </w:r>
      <w:r>
        <w:rPr>
          <w:rFonts w:hint="eastAsia"/>
        </w:rPr>
        <w:t xml:space="preserve">         </w:t>
      </w:r>
      <w:r>
        <w:rPr>
          <w:rFonts w:hint="eastAsia"/>
        </w:rPr>
        <w:t>人民币元</w:t>
      </w:r>
    </w:p>
    <w:p w:rsidR="002E5F86" w:rsidRDefault="00143974">
      <w:pPr>
        <w:numPr>
          <w:ilvl w:val="0"/>
          <w:numId w:val="4"/>
        </w:numPr>
        <w:spacing w:line="360" w:lineRule="auto"/>
      </w:pPr>
      <w:r>
        <w:rPr>
          <w:rFonts w:hint="eastAsia"/>
        </w:rPr>
        <w:t>投标人：（公章）</w:t>
      </w:r>
    </w:p>
    <w:p w:rsidR="002E5F86" w:rsidRDefault="00143974">
      <w:pPr>
        <w:numPr>
          <w:ilvl w:val="0"/>
          <w:numId w:val="4"/>
        </w:numPr>
      </w:pPr>
      <w:r>
        <w:rPr>
          <w:rFonts w:hint="eastAsia"/>
        </w:rPr>
        <w:t>授权委托人：</w:t>
      </w:r>
      <w:r>
        <w:rPr>
          <w:rFonts w:hint="eastAsia"/>
        </w:rPr>
        <w:t xml:space="preserve">   </w:t>
      </w:r>
      <w:r>
        <w:rPr>
          <w:rFonts w:hint="eastAsia"/>
        </w:rPr>
        <w:t>（签字）</w:t>
      </w:r>
      <w:r>
        <w:rPr>
          <w:rFonts w:hint="eastAsia"/>
        </w:rPr>
        <w:t xml:space="preserve">                                 </w:t>
      </w:r>
      <w:r>
        <w:rPr>
          <w:rFonts w:hint="eastAsia"/>
        </w:rPr>
        <w:t>年月日</w:t>
      </w:r>
    </w:p>
    <w:p w:rsidR="002E5F86" w:rsidRDefault="002E5F86">
      <w:pPr>
        <w:spacing w:line="312" w:lineRule="auto"/>
        <w:jc w:val="center"/>
        <w:rPr>
          <w:b/>
        </w:rPr>
      </w:pPr>
    </w:p>
    <w:p w:rsidR="002E5F86" w:rsidRDefault="002E5F86">
      <w:pPr>
        <w:spacing w:line="312" w:lineRule="auto"/>
        <w:jc w:val="center"/>
        <w:rPr>
          <w:b/>
        </w:rPr>
      </w:pPr>
    </w:p>
    <w:p w:rsidR="002E5F86" w:rsidRDefault="002E5F86">
      <w:pPr>
        <w:spacing w:line="312" w:lineRule="auto"/>
        <w:jc w:val="center"/>
        <w:rPr>
          <w:b/>
        </w:rPr>
      </w:pPr>
    </w:p>
    <w:p w:rsidR="002E5F86" w:rsidRDefault="002E5F86">
      <w:pPr>
        <w:spacing w:line="312" w:lineRule="auto"/>
        <w:jc w:val="center"/>
        <w:rPr>
          <w:b/>
        </w:rPr>
      </w:pPr>
    </w:p>
    <w:p w:rsidR="002E5F86" w:rsidRDefault="002E5F86">
      <w:pPr>
        <w:spacing w:line="312" w:lineRule="auto"/>
        <w:jc w:val="center"/>
        <w:rPr>
          <w:b/>
        </w:rPr>
      </w:pPr>
    </w:p>
    <w:p w:rsidR="002E5F86" w:rsidRDefault="00143974">
      <w:pPr>
        <w:ind w:firstLine="480"/>
      </w:pPr>
      <w:r>
        <w:br w:type="page"/>
      </w:r>
    </w:p>
    <w:p w:rsidR="002E5F86" w:rsidRDefault="00143974">
      <w:pPr>
        <w:spacing w:line="360" w:lineRule="auto"/>
      </w:pPr>
      <w:r>
        <w:rPr>
          <w:rFonts w:hint="eastAsia"/>
          <w:b/>
        </w:rPr>
        <w:lastRenderedPageBreak/>
        <w:t>分项价格表</w:t>
      </w:r>
    </w:p>
    <w:p w:rsidR="002E5F86" w:rsidRDefault="00143974">
      <w:pPr>
        <w:spacing w:line="312" w:lineRule="auto"/>
        <w:jc w:val="center"/>
      </w:pPr>
      <w:r>
        <w:rPr>
          <w:rFonts w:hint="eastAsia"/>
        </w:rPr>
        <w:t>单位：人民币元</w:t>
      </w:r>
    </w:p>
    <w:tbl>
      <w:tblPr>
        <w:tblW w:w="92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8"/>
        <w:gridCol w:w="1350"/>
        <w:gridCol w:w="1065"/>
        <w:gridCol w:w="735"/>
        <w:gridCol w:w="735"/>
        <w:gridCol w:w="1155"/>
        <w:gridCol w:w="735"/>
        <w:gridCol w:w="1470"/>
        <w:gridCol w:w="1305"/>
      </w:tblGrid>
      <w:tr w:rsidR="002E5F86">
        <w:trPr>
          <w:trHeight w:val="510"/>
          <w:jc w:val="center"/>
        </w:trPr>
        <w:tc>
          <w:tcPr>
            <w:tcW w:w="738" w:type="dxa"/>
            <w:vAlign w:val="center"/>
          </w:tcPr>
          <w:p w:rsidR="002E5F86" w:rsidRDefault="00143974">
            <w:pPr>
              <w:spacing w:line="312" w:lineRule="auto"/>
              <w:jc w:val="center"/>
              <w:rPr>
                <w:b/>
                <w:szCs w:val="21"/>
              </w:rPr>
            </w:pPr>
            <w:r>
              <w:rPr>
                <w:rFonts w:hint="eastAsia"/>
                <w:b/>
                <w:szCs w:val="21"/>
              </w:rPr>
              <w:t>序号</w:t>
            </w:r>
          </w:p>
        </w:tc>
        <w:tc>
          <w:tcPr>
            <w:tcW w:w="1350" w:type="dxa"/>
            <w:vAlign w:val="center"/>
          </w:tcPr>
          <w:p w:rsidR="002E5F86" w:rsidRDefault="00143974">
            <w:pPr>
              <w:spacing w:line="312" w:lineRule="auto"/>
              <w:jc w:val="center"/>
              <w:rPr>
                <w:b/>
                <w:szCs w:val="21"/>
              </w:rPr>
            </w:pPr>
            <w:r>
              <w:rPr>
                <w:rFonts w:hint="eastAsia"/>
                <w:b/>
                <w:szCs w:val="21"/>
              </w:rPr>
              <w:t>名称</w:t>
            </w:r>
          </w:p>
        </w:tc>
        <w:tc>
          <w:tcPr>
            <w:tcW w:w="1065" w:type="dxa"/>
            <w:vAlign w:val="center"/>
          </w:tcPr>
          <w:p w:rsidR="002E5F86" w:rsidRDefault="00143974">
            <w:pPr>
              <w:jc w:val="center"/>
              <w:rPr>
                <w:b/>
                <w:szCs w:val="21"/>
              </w:rPr>
            </w:pPr>
            <w:r>
              <w:rPr>
                <w:rFonts w:hint="eastAsia"/>
                <w:b/>
                <w:szCs w:val="21"/>
              </w:rPr>
              <w:t>规格</w:t>
            </w:r>
          </w:p>
          <w:p w:rsidR="002E5F86" w:rsidRDefault="00143974">
            <w:pPr>
              <w:jc w:val="center"/>
              <w:rPr>
                <w:b/>
                <w:szCs w:val="21"/>
              </w:rPr>
            </w:pPr>
            <w:r>
              <w:rPr>
                <w:rFonts w:hint="eastAsia"/>
                <w:b/>
                <w:szCs w:val="21"/>
              </w:rPr>
              <w:t>和型号</w:t>
            </w:r>
          </w:p>
        </w:tc>
        <w:tc>
          <w:tcPr>
            <w:tcW w:w="735" w:type="dxa"/>
            <w:vAlign w:val="center"/>
          </w:tcPr>
          <w:p w:rsidR="002E5F86" w:rsidRDefault="00143974">
            <w:pPr>
              <w:spacing w:line="312" w:lineRule="auto"/>
              <w:jc w:val="center"/>
              <w:rPr>
                <w:b/>
                <w:szCs w:val="21"/>
              </w:rPr>
            </w:pPr>
            <w:r>
              <w:rPr>
                <w:rFonts w:hint="eastAsia"/>
                <w:b/>
                <w:szCs w:val="21"/>
              </w:rPr>
              <w:t>单位</w:t>
            </w:r>
          </w:p>
        </w:tc>
        <w:tc>
          <w:tcPr>
            <w:tcW w:w="735" w:type="dxa"/>
            <w:vAlign w:val="center"/>
          </w:tcPr>
          <w:p w:rsidR="002E5F86" w:rsidRDefault="00143974">
            <w:pPr>
              <w:spacing w:line="312" w:lineRule="auto"/>
              <w:jc w:val="center"/>
              <w:rPr>
                <w:b/>
                <w:szCs w:val="21"/>
              </w:rPr>
            </w:pPr>
            <w:r>
              <w:rPr>
                <w:rFonts w:hint="eastAsia"/>
                <w:b/>
                <w:szCs w:val="21"/>
              </w:rPr>
              <w:t>数量</w:t>
            </w:r>
          </w:p>
        </w:tc>
        <w:tc>
          <w:tcPr>
            <w:tcW w:w="1155" w:type="dxa"/>
            <w:vAlign w:val="center"/>
          </w:tcPr>
          <w:p w:rsidR="002E5F86" w:rsidRDefault="00143974">
            <w:pPr>
              <w:spacing w:line="312" w:lineRule="auto"/>
              <w:jc w:val="center"/>
              <w:rPr>
                <w:b/>
                <w:szCs w:val="21"/>
              </w:rPr>
            </w:pPr>
            <w:r>
              <w:rPr>
                <w:rFonts w:hint="eastAsia"/>
                <w:b/>
                <w:szCs w:val="21"/>
              </w:rPr>
              <w:t>生产厂家</w:t>
            </w:r>
          </w:p>
        </w:tc>
        <w:tc>
          <w:tcPr>
            <w:tcW w:w="735" w:type="dxa"/>
            <w:vAlign w:val="center"/>
          </w:tcPr>
          <w:p w:rsidR="002E5F86" w:rsidRDefault="00143974">
            <w:pPr>
              <w:spacing w:line="312" w:lineRule="auto"/>
              <w:jc w:val="center"/>
              <w:rPr>
                <w:b/>
                <w:szCs w:val="21"/>
              </w:rPr>
            </w:pPr>
            <w:r>
              <w:rPr>
                <w:rFonts w:hint="eastAsia"/>
                <w:b/>
                <w:szCs w:val="21"/>
              </w:rPr>
              <w:t>单价</w:t>
            </w:r>
          </w:p>
        </w:tc>
        <w:tc>
          <w:tcPr>
            <w:tcW w:w="1470" w:type="dxa"/>
            <w:vAlign w:val="center"/>
          </w:tcPr>
          <w:p w:rsidR="002E5F86" w:rsidRDefault="00143974">
            <w:pPr>
              <w:spacing w:line="312" w:lineRule="auto"/>
              <w:jc w:val="center"/>
              <w:rPr>
                <w:b/>
                <w:szCs w:val="21"/>
              </w:rPr>
            </w:pPr>
            <w:r>
              <w:rPr>
                <w:rFonts w:hint="eastAsia"/>
                <w:b/>
                <w:szCs w:val="21"/>
              </w:rPr>
              <w:t>总计</w:t>
            </w:r>
          </w:p>
        </w:tc>
        <w:tc>
          <w:tcPr>
            <w:tcW w:w="1305" w:type="dxa"/>
            <w:vAlign w:val="center"/>
          </w:tcPr>
          <w:p w:rsidR="002E5F86" w:rsidRDefault="00143974">
            <w:pPr>
              <w:spacing w:line="312" w:lineRule="auto"/>
              <w:jc w:val="center"/>
              <w:rPr>
                <w:b/>
                <w:szCs w:val="21"/>
              </w:rPr>
            </w:pPr>
            <w:r>
              <w:rPr>
                <w:rFonts w:hint="eastAsia"/>
                <w:b/>
                <w:szCs w:val="21"/>
              </w:rPr>
              <w:t>备注</w:t>
            </w:r>
          </w:p>
        </w:tc>
      </w:tr>
      <w:tr w:rsidR="002E5F86">
        <w:trPr>
          <w:trHeight w:val="510"/>
          <w:jc w:val="center"/>
        </w:trPr>
        <w:tc>
          <w:tcPr>
            <w:tcW w:w="738" w:type="dxa"/>
            <w:vAlign w:val="center"/>
          </w:tcPr>
          <w:p w:rsidR="002E5F86" w:rsidRDefault="002E5F86">
            <w:pPr>
              <w:spacing w:line="312" w:lineRule="auto"/>
              <w:jc w:val="center"/>
              <w:rPr>
                <w:rFonts w:ascii="宋体" w:hAnsi="宋体"/>
                <w:szCs w:val="21"/>
              </w:rPr>
            </w:pPr>
          </w:p>
        </w:tc>
        <w:tc>
          <w:tcPr>
            <w:tcW w:w="1350" w:type="dxa"/>
            <w:vAlign w:val="center"/>
          </w:tcPr>
          <w:p w:rsidR="002E5F86" w:rsidRDefault="002E5F86">
            <w:pPr>
              <w:spacing w:line="312" w:lineRule="auto"/>
              <w:jc w:val="center"/>
              <w:rPr>
                <w:rFonts w:ascii="宋体" w:hAnsi="宋体"/>
                <w:szCs w:val="21"/>
              </w:rPr>
            </w:pPr>
          </w:p>
        </w:tc>
        <w:tc>
          <w:tcPr>
            <w:tcW w:w="1065" w:type="dxa"/>
            <w:vAlign w:val="center"/>
          </w:tcPr>
          <w:p w:rsidR="002E5F86" w:rsidRDefault="002E5F86">
            <w:pPr>
              <w:spacing w:line="312" w:lineRule="auto"/>
              <w:jc w:val="center"/>
              <w:rPr>
                <w:rFonts w:ascii="宋体" w:hAnsi="宋体"/>
                <w:szCs w:val="21"/>
              </w:rPr>
            </w:pPr>
          </w:p>
        </w:tc>
        <w:tc>
          <w:tcPr>
            <w:tcW w:w="735" w:type="dxa"/>
            <w:vAlign w:val="center"/>
          </w:tcPr>
          <w:p w:rsidR="002E5F86" w:rsidRDefault="002E5F86">
            <w:pPr>
              <w:spacing w:line="312" w:lineRule="auto"/>
              <w:jc w:val="center"/>
              <w:rPr>
                <w:rFonts w:ascii="宋体" w:hAnsi="宋体"/>
                <w:szCs w:val="21"/>
              </w:rPr>
            </w:pPr>
          </w:p>
        </w:tc>
        <w:tc>
          <w:tcPr>
            <w:tcW w:w="735" w:type="dxa"/>
            <w:vAlign w:val="center"/>
          </w:tcPr>
          <w:p w:rsidR="002E5F86" w:rsidRDefault="002E5F86">
            <w:pPr>
              <w:spacing w:line="312" w:lineRule="auto"/>
              <w:jc w:val="center"/>
              <w:rPr>
                <w:rFonts w:ascii="宋体" w:hAnsi="宋体"/>
                <w:szCs w:val="21"/>
              </w:rPr>
            </w:pPr>
          </w:p>
        </w:tc>
        <w:tc>
          <w:tcPr>
            <w:tcW w:w="1155" w:type="dxa"/>
            <w:vAlign w:val="center"/>
          </w:tcPr>
          <w:p w:rsidR="002E5F86" w:rsidRDefault="002E5F86">
            <w:pPr>
              <w:spacing w:line="312" w:lineRule="auto"/>
              <w:jc w:val="center"/>
              <w:rPr>
                <w:szCs w:val="21"/>
              </w:rPr>
            </w:pPr>
          </w:p>
        </w:tc>
        <w:tc>
          <w:tcPr>
            <w:tcW w:w="735" w:type="dxa"/>
            <w:vAlign w:val="center"/>
          </w:tcPr>
          <w:p w:rsidR="002E5F86" w:rsidRDefault="002E5F86">
            <w:pPr>
              <w:spacing w:line="312" w:lineRule="auto"/>
              <w:jc w:val="center"/>
              <w:rPr>
                <w:szCs w:val="21"/>
              </w:rPr>
            </w:pPr>
          </w:p>
        </w:tc>
        <w:tc>
          <w:tcPr>
            <w:tcW w:w="1470" w:type="dxa"/>
            <w:vAlign w:val="center"/>
          </w:tcPr>
          <w:p w:rsidR="002E5F86" w:rsidRDefault="002E5F86">
            <w:pPr>
              <w:spacing w:line="312" w:lineRule="auto"/>
              <w:jc w:val="center"/>
              <w:rPr>
                <w:szCs w:val="21"/>
              </w:rPr>
            </w:pPr>
          </w:p>
        </w:tc>
        <w:tc>
          <w:tcPr>
            <w:tcW w:w="1305" w:type="dxa"/>
            <w:vAlign w:val="center"/>
          </w:tcPr>
          <w:p w:rsidR="002E5F86" w:rsidRDefault="002E5F86">
            <w:pPr>
              <w:spacing w:line="312" w:lineRule="auto"/>
              <w:jc w:val="center"/>
              <w:rPr>
                <w:szCs w:val="21"/>
              </w:rPr>
            </w:pPr>
          </w:p>
        </w:tc>
      </w:tr>
      <w:tr w:rsidR="002E5F86">
        <w:trPr>
          <w:trHeight w:val="510"/>
          <w:jc w:val="center"/>
        </w:trPr>
        <w:tc>
          <w:tcPr>
            <w:tcW w:w="738" w:type="dxa"/>
            <w:vAlign w:val="center"/>
          </w:tcPr>
          <w:p w:rsidR="002E5F86" w:rsidRDefault="002E5F86">
            <w:pPr>
              <w:spacing w:line="312" w:lineRule="auto"/>
              <w:jc w:val="center"/>
              <w:rPr>
                <w:szCs w:val="21"/>
              </w:rPr>
            </w:pPr>
          </w:p>
        </w:tc>
        <w:tc>
          <w:tcPr>
            <w:tcW w:w="1350" w:type="dxa"/>
            <w:vAlign w:val="center"/>
          </w:tcPr>
          <w:p w:rsidR="002E5F86" w:rsidRDefault="002E5F86">
            <w:pPr>
              <w:spacing w:line="312" w:lineRule="auto"/>
              <w:jc w:val="center"/>
              <w:rPr>
                <w:b/>
                <w:szCs w:val="21"/>
              </w:rPr>
            </w:pPr>
          </w:p>
        </w:tc>
        <w:tc>
          <w:tcPr>
            <w:tcW w:w="1065" w:type="dxa"/>
            <w:vAlign w:val="center"/>
          </w:tcPr>
          <w:p w:rsidR="002E5F86" w:rsidRDefault="002E5F86">
            <w:pPr>
              <w:spacing w:line="312" w:lineRule="auto"/>
              <w:jc w:val="center"/>
              <w:rPr>
                <w:szCs w:val="21"/>
              </w:rPr>
            </w:pPr>
          </w:p>
        </w:tc>
        <w:tc>
          <w:tcPr>
            <w:tcW w:w="735" w:type="dxa"/>
            <w:vAlign w:val="center"/>
          </w:tcPr>
          <w:p w:rsidR="002E5F86" w:rsidRDefault="002E5F86">
            <w:pPr>
              <w:spacing w:line="312" w:lineRule="auto"/>
              <w:jc w:val="center"/>
              <w:rPr>
                <w:szCs w:val="21"/>
              </w:rPr>
            </w:pPr>
          </w:p>
        </w:tc>
        <w:tc>
          <w:tcPr>
            <w:tcW w:w="735" w:type="dxa"/>
            <w:vAlign w:val="center"/>
          </w:tcPr>
          <w:p w:rsidR="002E5F86" w:rsidRDefault="002E5F86">
            <w:pPr>
              <w:spacing w:line="312" w:lineRule="auto"/>
              <w:jc w:val="center"/>
              <w:rPr>
                <w:szCs w:val="21"/>
              </w:rPr>
            </w:pPr>
          </w:p>
        </w:tc>
        <w:tc>
          <w:tcPr>
            <w:tcW w:w="1155" w:type="dxa"/>
            <w:vAlign w:val="center"/>
          </w:tcPr>
          <w:p w:rsidR="002E5F86" w:rsidRDefault="002E5F86">
            <w:pPr>
              <w:spacing w:line="312" w:lineRule="auto"/>
              <w:jc w:val="center"/>
              <w:rPr>
                <w:szCs w:val="21"/>
              </w:rPr>
            </w:pPr>
          </w:p>
        </w:tc>
        <w:tc>
          <w:tcPr>
            <w:tcW w:w="735" w:type="dxa"/>
            <w:vAlign w:val="center"/>
          </w:tcPr>
          <w:p w:rsidR="002E5F86" w:rsidRDefault="002E5F86">
            <w:pPr>
              <w:spacing w:line="312" w:lineRule="auto"/>
              <w:jc w:val="center"/>
              <w:rPr>
                <w:szCs w:val="21"/>
              </w:rPr>
            </w:pPr>
          </w:p>
        </w:tc>
        <w:tc>
          <w:tcPr>
            <w:tcW w:w="1470" w:type="dxa"/>
            <w:vAlign w:val="center"/>
          </w:tcPr>
          <w:p w:rsidR="002E5F86" w:rsidRDefault="002E5F86">
            <w:pPr>
              <w:spacing w:line="312" w:lineRule="auto"/>
              <w:jc w:val="center"/>
              <w:rPr>
                <w:szCs w:val="21"/>
              </w:rPr>
            </w:pPr>
          </w:p>
        </w:tc>
        <w:tc>
          <w:tcPr>
            <w:tcW w:w="1305" w:type="dxa"/>
            <w:vAlign w:val="center"/>
          </w:tcPr>
          <w:p w:rsidR="002E5F86" w:rsidRDefault="002E5F86">
            <w:pPr>
              <w:spacing w:line="312" w:lineRule="auto"/>
              <w:jc w:val="center"/>
              <w:rPr>
                <w:szCs w:val="21"/>
              </w:rPr>
            </w:pPr>
          </w:p>
        </w:tc>
      </w:tr>
      <w:tr w:rsidR="002E5F86">
        <w:trPr>
          <w:trHeight w:val="510"/>
          <w:jc w:val="center"/>
        </w:trPr>
        <w:tc>
          <w:tcPr>
            <w:tcW w:w="738" w:type="dxa"/>
            <w:vAlign w:val="center"/>
          </w:tcPr>
          <w:p w:rsidR="002E5F86" w:rsidRDefault="002E5F86">
            <w:pPr>
              <w:spacing w:line="312" w:lineRule="auto"/>
              <w:jc w:val="center"/>
              <w:rPr>
                <w:szCs w:val="21"/>
              </w:rPr>
            </w:pPr>
          </w:p>
        </w:tc>
        <w:tc>
          <w:tcPr>
            <w:tcW w:w="1350" w:type="dxa"/>
            <w:vAlign w:val="center"/>
          </w:tcPr>
          <w:p w:rsidR="002E5F86" w:rsidRDefault="002E5F86">
            <w:pPr>
              <w:spacing w:line="312" w:lineRule="auto"/>
              <w:jc w:val="center"/>
              <w:rPr>
                <w:b/>
                <w:szCs w:val="21"/>
              </w:rPr>
            </w:pPr>
          </w:p>
        </w:tc>
        <w:tc>
          <w:tcPr>
            <w:tcW w:w="1065" w:type="dxa"/>
            <w:vAlign w:val="center"/>
          </w:tcPr>
          <w:p w:rsidR="002E5F86" w:rsidRDefault="002E5F86">
            <w:pPr>
              <w:spacing w:line="312" w:lineRule="auto"/>
              <w:jc w:val="center"/>
              <w:rPr>
                <w:szCs w:val="21"/>
              </w:rPr>
            </w:pPr>
          </w:p>
        </w:tc>
        <w:tc>
          <w:tcPr>
            <w:tcW w:w="735" w:type="dxa"/>
            <w:vAlign w:val="center"/>
          </w:tcPr>
          <w:p w:rsidR="002E5F86" w:rsidRDefault="002E5F86">
            <w:pPr>
              <w:spacing w:line="312" w:lineRule="auto"/>
              <w:jc w:val="center"/>
              <w:rPr>
                <w:szCs w:val="21"/>
              </w:rPr>
            </w:pPr>
          </w:p>
        </w:tc>
        <w:tc>
          <w:tcPr>
            <w:tcW w:w="735" w:type="dxa"/>
            <w:vAlign w:val="center"/>
          </w:tcPr>
          <w:p w:rsidR="002E5F86" w:rsidRDefault="002E5F86">
            <w:pPr>
              <w:spacing w:line="312" w:lineRule="auto"/>
              <w:jc w:val="center"/>
              <w:rPr>
                <w:szCs w:val="21"/>
              </w:rPr>
            </w:pPr>
          </w:p>
        </w:tc>
        <w:tc>
          <w:tcPr>
            <w:tcW w:w="1155" w:type="dxa"/>
            <w:vAlign w:val="center"/>
          </w:tcPr>
          <w:p w:rsidR="002E5F86" w:rsidRDefault="002E5F86">
            <w:pPr>
              <w:spacing w:line="312" w:lineRule="auto"/>
              <w:jc w:val="center"/>
              <w:rPr>
                <w:szCs w:val="21"/>
              </w:rPr>
            </w:pPr>
          </w:p>
        </w:tc>
        <w:tc>
          <w:tcPr>
            <w:tcW w:w="735" w:type="dxa"/>
            <w:vAlign w:val="center"/>
          </w:tcPr>
          <w:p w:rsidR="002E5F86" w:rsidRDefault="002E5F86">
            <w:pPr>
              <w:spacing w:line="312" w:lineRule="auto"/>
              <w:jc w:val="center"/>
              <w:rPr>
                <w:szCs w:val="21"/>
              </w:rPr>
            </w:pPr>
          </w:p>
        </w:tc>
        <w:tc>
          <w:tcPr>
            <w:tcW w:w="1470" w:type="dxa"/>
            <w:vAlign w:val="center"/>
          </w:tcPr>
          <w:p w:rsidR="002E5F86" w:rsidRDefault="002E5F86">
            <w:pPr>
              <w:spacing w:line="312" w:lineRule="auto"/>
              <w:jc w:val="center"/>
              <w:rPr>
                <w:szCs w:val="21"/>
              </w:rPr>
            </w:pPr>
          </w:p>
        </w:tc>
        <w:tc>
          <w:tcPr>
            <w:tcW w:w="1305" w:type="dxa"/>
            <w:vAlign w:val="center"/>
          </w:tcPr>
          <w:p w:rsidR="002E5F86" w:rsidRDefault="002E5F86">
            <w:pPr>
              <w:spacing w:line="312" w:lineRule="auto"/>
              <w:jc w:val="center"/>
              <w:rPr>
                <w:szCs w:val="21"/>
              </w:rPr>
            </w:pPr>
          </w:p>
        </w:tc>
      </w:tr>
      <w:tr w:rsidR="002E5F86">
        <w:trPr>
          <w:trHeight w:val="510"/>
          <w:jc w:val="center"/>
        </w:trPr>
        <w:tc>
          <w:tcPr>
            <w:tcW w:w="738" w:type="dxa"/>
            <w:vAlign w:val="center"/>
          </w:tcPr>
          <w:p w:rsidR="002E5F86" w:rsidRDefault="002E5F86">
            <w:pPr>
              <w:spacing w:line="312" w:lineRule="auto"/>
              <w:jc w:val="center"/>
              <w:rPr>
                <w:szCs w:val="21"/>
              </w:rPr>
            </w:pPr>
          </w:p>
        </w:tc>
        <w:tc>
          <w:tcPr>
            <w:tcW w:w="1350" w:type="dxa"/>
            <w:vAlign w:val="center"/>
          </w:tcPr>
          <w:p w:rsidR="002E5F86" w:rsidRDefault="002E5F86">
            <w:pPr>
              <w:spacing w:line="312" w:lineRule="auto"/>
              <w:jc w:val="center"/>
              <w:rPr>
                <w:b/>
                <w:szCs w:val="21"/>
              </w:rPr>
            </w:pPr>
          </w:p>
        </w:tc>
        <w:tc>
          <w:tcPr>
            <w:tcW w:w="1065" w:type="dxa"/>
            <w:vAlign w:val="center"/>
          </w:tcPr>
          <w:p w:rsidR="002E5F86" w:rsidRDefault="002E5F86">
            <w:pPr>
              <w:spacing w:line="312" w:lineRule="auto"/>
              <w:jc w:val="center"/>
              <w:rPr>
                <w:szCs w:val="21"/>
              </w:rPr>
            </w:pPr>
          </w:p>
        </w:tc>
        <w:tc>
          <w:tcPr>
            <w:tcW w:w="735" w:type="dxa"/>
            <w:vAlign w:val="center"/>
          </w:tcPr>
          <w:p w:rsidR="002E5F86" w:rsidRDefault="002E5F86">
            <w:pPr>
              <w:spacing w:line="312" w:lineRule="auto"/>
              <w:jc w:val="center"/>
              <w:rPr>
                <w:szCs w:val="21"/>
              </w:rPr>
            </w:pPr>
          </w:p>
        </w:tc>
        <w:tc>
          <w:tcPr>
            <w:tcW w:w="735" w:type="dxa"/>
            <w:vAlign w:val="center"/>
          </w:tcPr>
          <w:p w:rsidR="002E5F86" w:rsidRDefault="002E5F86">
            <w:pPr>
              <w:spacing w:line="312" w:lineRule="auto"/>
              <w:jc w:val="center"/>
              <w:rPr>
                <w:szCs w:val="21"/>
              </w:rPr>
            </w:pPr>
          </w:p>
        </w:tc>
        <w:tc>
          <w:tcPr>
            <w:tcW w:w="1155" w:type="dxa"/>
            <w:vAlign w:val="center"/>
          </w:tcPr>
          <w:p w:rsidR="002E5F86" w:rsidRDefault="002E5F86">
            <w:pPr>
              <w:spacing w:line="312" w:lineRule="auto"/>
              <w:jc w:val="center"/>
              <w:rPr>
                <w:szCs w:val="21"/>
              </w:rPr>
            </w:pPr>
          </w:p>
        </w:tc>
        <w:tc>
          <w:tcPr>
            <w:tcW w:w="735" w:type="dxa"/>
            <w:vAlign w:val="center"/>
          </w:tcPr>
          <w:p w:rsidR="002E5F86" w:rsidRDefault="002E5F86">
            <w:pPr>
              <w:spacing w:line="312" w:lineRule="auto"/>
              <w:jc w:val="center"/>
              <w:rPr>
                <w:szCs w:val="21"/>
              </w:rPr>
            </w:pPr>
          </w:p>
        </w:tc>
        <w:tc>
          <w:tcPr>
            <w:tcW w:w="1470" w:type="dxa"/>
            <w:vAlign w:val="center"/>
          </w:tcPr>
          <w:p w:rsidR="002E5F86" w:rsidRDefault="002E5F86">
            <w:pPr>
              <w:spacing w:line="312" w:lineRule="auto"/>
              <w:jc w:val="center"/>
              <w:rPr>
                <w:szCs w:val="21"/>
              </w:rPr>
            </w:pPr>
          </w:p>
        </w:tc>
        <w:tc>
          <w:tcPr>
            <w:tcW w:w="1305" w:type="dxa"/>
            <w:vAlign w:val="center"/>
          </w:tcPr>
          <w:p w:rsidR="002E5F86" w:rsidRDefault="002E5F86">
            <w:pPr>
              <w:spacing w:line="312" w:lineRule="auto"/>
              <w:jc w:val="center"/>
              <w:rPr>
                <w:szCs w:val="21"/>
              </w:rPr>
            </w:pPr>
          </w:p>
        </w:tc>
      </w:tr>
    </w:tbl>
    <w:p w:rsidR="002E5F86" w:rsidRDefault="00143974">
      <w:pPr>
        <w:spacing w:afterLines="50" w:after="156" w:line="312" w:lineRule="auto"/>
      </w:pPr>
      <w:r>
        <w:rPr>
          <w:rFonts w:hint="eastAsia"/>
        </w:rPr>
        <w:t>备注：该表为必填表，投标人应按照格式逐项填写，若招标设备的技术要求与本表项目不符，以技术文件为准，投标人可自行调整，亦可增删子项。</w:t>
      </w:r>
    </w:p>
    <w:p w:rsidR="002E5F86" w:rsidRDefault="002E5F86">
      <w:pPr>
        <w:spacing w:afterLines="50" w:after="156" w:line="312" w:lineRule="auto"/>
        <w:rPr>
          <w:b/>
        </w:rPr>
      </w:pPr>
    </w:p>
    <w:p w:rsidR="002E5F86" w:rsidRDefault="00143974">
      <w:pPr>
        <w:spacing w:afterLines="50" w:after="156" w:line="312" w:lineRule="auto"/>
        <w:jc w:val="center"/>
        <w:rPr>
          <w:b/>
        </w:rPr>
      </w:pPr>
      <w:r>
        <w:rPr>
          <w:rFonts w:hint="eastAsia"/>
          <w:b/>
        </w:rPr>
        <w:t>国内分包与外购分项价格表</w:t>
      </w:r>
    </w:p>
    <w:p w:rsidR="002E5F86" w:rsidRDefault="00143974">
      <w:pPr>
        <w:spacing w:afterLines="50" w:after="156" w:line="312" w:lineRule="auto"/>
        <w:jc w:val="center"/>
        <w:rPr>
          <w:b/>
        </w:rPr>
      </w:pPr>
      <w:r>
        <w:rPr>
          <w:rFonts w:hint="eastAsia"/>
        </w:rPr>
        <w:t>单位：人民币元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925"/>
        <w:gridCol w:w="1429"/>
        <w:gridCol w:w="723"/>
        <w:gridCol w:w="723"/>
        <w:gridCol w:w="1126"/>
        <w:gridCol w:w="723"/>
        <w:gridCol w:w="1429"/>
        <w:gridCol w:w="724"/>
      </w:tblGrid>
      <w:tr w:rsidR="002E5F86">
        <w:trPr>
          <w:trHeight w:val="510"/>
        </w:trPr>
        <w:tc>
          <w:tcPr>
            <w:tcW w:w="726" w:type="dxa"/>
            <w:vAlign w:val="center"/>
          </w:tcPr>
          <w:p w:rsidR="002E5F86" w:rsidRDefault="00143974">
            <w:pPr>
              <w:spacing w:line="312" w:lineRule="auto"/>
              <w:jc w:val="center"/>
              <w:rPr>
                <w:b/>
                <w:szCs w:val="21"/>
              </w:rPr>
            </w:pPr>
            <w:r>
              <w:rPr>
                <w:rFonts w:hint="eastAsia"/>
                <w:b/>
                <w:szCs w:val="21"/>
              </w:rPr>
              <w:t>序号</w:t>
            </w:r>
          </w:p>
        </w:tc>
        <w:tc>
          <w:tcPr>
            <w:tcW w:w="925" w:type="dxa"/>
            <w:vAlign w:val="center"/>
          </w:tcPr>
          <w:p w:rsidR="002E5F86" w:rsidRDefault="00143974">
            <w:pPr>
              <w:spacing w:line="312" w:lineRule="auto"/>
              <w:jc w:val="center"/>
              <w:rPr>
                <w:b/>
                <w:szCs w:val="21"/>
              </w:rPr>
            </w:pPr>
            <w:r>
              <w:rPr>
                <w:rFonts w:hint="eastAsia"/>
                <w:b/>
                <w:szCs w:val="21"/>
              </w:rPr>
              <w:t>名称</w:t>
            </w:r>
          </w:p>
        </w:tc>
        <w:tc>
          <w:tcPr>
            <w:tcW w:w="1429" w:type="dxa"/>
            <w:vAlign w:val="center"/>
          </w:tcPr>
          <w:p w:rsidR="002E5F86" w:rsidRDefault="00143974">
            <w:pPr>
              <w:spacing w:line="312" w:lineRule="auto"/>
              <w:jc w:val="center"/>
              <w:rPr>
                <w:b/>
                <w:szCs w:val="21"/>
              </w:rPr>
            </w:pPr>
            <w:r>
              <w:rPr>
                <w:rFonts w:hint="eastAsia"/>
                <w:b/>
                <w:szCs w:val="21"/>
              </w:rPr>
              <w:t>规格和型号</w:t>
            </w:r>
          </w:p>
        </w:tc>
        <w:tc>
          <w:tcPr>
            <w:tcW w:w="723" w:type="dxa"/>
            <w:vAlign w:val="center"/>
          </w:tcPr>
          <w:p w:rsidR="002E5F86" w:rsidRDefault="00143974">
            <w:pPr>
              <w:spacing w:line="312" w:lineRule="auto"/>
              <w:jc w:val="center"/>
              <w:rPr>
                <w:b/>
                <w:szCs w:val="21"/>
              </w:rPr>
            </w:pPr>
            <w:r>
              <w:rPr>
                <w:rFonts w:hint="eastAsia"/>
                <w:b/>
                <w:szCs w:val="21"/>
              </w:rPr>
              <w:t>单位</w:t>
            </w:r>
          </w:p>
        </w:tc>
        <w:tc>
          <w:tcPr>
            <w:tcW w:w="723" w:type="dxa"/>
            <w:vAlign w:val="center"/>
          </w:tcPr>
          <w:p w:rsidR="002E5F86" w:rsidRDefault="00143974">
            <w:pPr>
              <w:spacing w:line="312" w:lineRule="auto"/>
              <w:jc w:val="center"/>
              <w:rPr>
                <w:b/>
                <w:szCs w:val="21"/>
              </w:rPr>
            </w:pPr>
            <w:r>
              <w:rPr>
                <w:rFonts w:hint="eastAsia"/>
                <w:b/>
                <w:szCs w:val="21"/>
              </w:rPr>
              <w:t>数量</w:t>
            </w:r>
          </w:p>
        </w:tc>
        <w:tc>
          <w:tcPr>
            <w:tcW w:w="1126" w:type="dxa"/>
            <w:vAlign w:val="center"/>
          </w:tcPr>
          <w:p w:rsidR="002E5F86" w:rsidRDefault="00143974">
            <w:pPr>
              <w:spacing w:line="312" w:lineRule="auto"/>
              <w:jc w:val="center"/>
              <w:rPr>
                <w:b/>
                <w:szCs w:val="21"/>
              </w:rPr>
            </w:pPr>
            <w:r>
              <w:rPr>
                <w:rFonts w:hint="eastAsia"/>
                <w:b/>
                <w:szCs w:val="21"/>
              </w:rPr>
              <w:t>生产厂家</w:t>
            </w:r>
          </w:p>
        </w:tc>
        <w:tc>
          <w:tcPr>
            <w:tcW w:w="723" w:type="dxa"/>
            <w:vAlign w:val="center"/>
          </w:tcPr>
          <w:p w:rsidR="002E5F86" w:rsidRDefault="00143974">
            <w:pPr>
              <w:spacing w:line="312" w:lineRule="auto"/>
              <w:jc w:val="center"/>
              <w:rPr>
                <w:b/>
                <w:szCs w:val="21"/>
              </w:rPr>
            </w:pPr>
            <w:r>
              <w:rPr>
                <w:rFonts w:hint="eastAsia"/>
                <w:b/>
                <w:szCs w:val="21"/>
              </w:rPr>
              <w:t>单价</w:t>
            </w:r>
          </w:p>
        </w:tc>
        <w:tc>
          <w:tcPr>
            <w:tcW w:w="1429" w:type="dxa"/>
            <w:vAlign w:val="center"/>
          </w:tcPr>
          <w:p w:rsidR="002E5F86" w:rsidRDefault="00143974">
            <w:pPr>
              <w:spacing w:line="312" w:lineRule="auto"/>
              <w:jc w:val="center"/>
              <w:rPr>
                <w:b/>
                <w:szCs w:val="21"/>
              </w:rPr>
            </w:pPr>
            <w:r>
              <w:rPr>
                <w:rFonts w:hint="eastAsia"/>
                <w:b/>
                <w:szCs w:val="21"/>
              </w:rPr>
              <w:t>总计</w:t>
            </w:r>
          </w:p>
        </w:tc>
        <w:tc>
          <w:tcPr>
            <w:tcW w:w="724" w:type="dxa"/>
            <w:vAlign w:val="center"/>
          </w:tcPr>
          <w:p w:rsidR="002E5F86" w:rsidRDefault="00143974">
            <w:pPr>
              <w:spacing w:line="312" w:lineRule="auto"/>
              <w:jc w:val="center"/>
              <w:rPr>
                <w:b/>
                <w:szCs w:val="21"/>
              </w:rPr>
            </w:pPr>
            <w:r>
              <w:rPr>
                <w:rFonts w:hint="eastAsia"/>
                <w:b/>
                <w:szCs w:val="21"/>
              </w:rPr>
              <w:t>备注</w:t>
            </w:r>
          </w:p>
        </w:tc>
      </w:tr>
      <w:tr w:rsidR="002E5F86">
        <w:trPr>
          <w:trHeight w:val="510"/>
        </w:trPr>
        <w:tc>
          <w:tcPr>
            <w:tcW w:w="726" w:type="dxa"/>
            <w:vAlign w:val="center"/>
          </w:tcPr>
          <w:p w:rsidR="002E5F86" w:rsidRDefault="002E5F86">
            <w:pPr>
              <w:spacing w:line="312" w:lineRule="auto"/>
              <w:jc w:val="center"/>
              <w:rPr>
                <w:szCs w:val="21"/>
              </w:rPr>
            </w:pPr>
          </w:p>
        </w:tc>
        <w:tc>
          <w:tcPr>
            <w:tcW w:w="925" w:type="dxa"/>
            <w:vAlign w:val="center"/>
          </w:tcPr>
          <w:p w:rsidR="002E5F86" w:rsidRDefault="002E5F86">
            <w:pPr>
              <w:spacing w:line="312" w:lineRule="auto"/>
              <w:jc w:val="center"/>
              <w:rPr>
                <w:szCs w:val="21"/>
              </w:rPr>
            </w:pPr>
          </w:p>
        </w:tc>
        <w:tc>
          <w:tcPr>
            <w:tcW w:w="1429"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1126"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1429" w:type="dxa"/>
            <w:vAlign w:val="center"/>
          </w:tcPr>
          <w:p w:rsidR="002E5F86" w:rsidRDefault="002E5F86">
            <w:pPr>
              <w:spacing w:line="312" w:lineRule="auto"/>
              <w:jc w:val="center"/>
              <w:rPr>
                <w:szCs w:val="21"/>
              </w:rPr>
            </w:pPr>
          </w:p>
        </w:tc>
        <w:tc>
          <w:tcPr>
            <w:tcW w:w="724" w:type="dxa"/>
            <w:vAlign w:val="center"/>
          </w:tcPr>
          <w:p w:rsidR="002E5F86" w:rsidRDefault="002E5F86">
            <w:pPr>
              <w:spacing w:line="312" w:lineRule="auto"/>
              <w:jc w:val="center"/>
              <w:rPr>
                <w:szCs w:val="21"/>
              </w:rPr>
            </w:pPr>
          </w:p>
        </w:tc>
      </w:tr>
      <w:tr w:rsidR="002E5F86">
        <w:trPr>
          <w:trHeight w:val="510"/>
        </w:trPr>
        <w:tc>
          <w:tcPr>
            <w:tcW w:w="726" w:type="dxa"/>
            <w:vAlign w:val="center"/>
          </w:tcPr>
          <w:p w:rsidR="002E5F86" w:rsidRDefault="002E5F86">
            <w:pPr>
              <w:spacing w:line="312" w:lineRule="auto"/>
              <w:jc w:val="center"/>
              <w:rPr>
                <w:szCs w:val="21"/>
              </w:rPr>
            </w:pPr>
          </w:p>
        </w:tc>
        <w:tc>
          <w:tcPr>
            <w:tcW w:w="925" w:type="dxa"/>
            <w:vAlign w:val="center"/>
          </w:tcPr>
          <w:p w:rsidR="002E5F86" w:rsidRDefault="002E5F86">
            <w:pPr>
              <w:spacing w:line="312" w:lineRule="auto"/>
              <w:jc w:val="center"/>
              <w:rPr>
                <w:szCs w:val="21"/>
              </w:rPr>
            </w:pPr>
          </w:p>
        </w:tc>
        <w:tc>
          <w:tcPr>
            <w:tcW w:w="1429"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1126"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1429" w:type="dxa"/>
            <w:vAlign w:val="center"/>
          </w:tcPr>
          <w:p w:rsidR="002E5F86" w:rsidRDefault="002E5F86">
            <w:pPr>
              <w:spacing w:line="312" w:lineRule="auto"/>
              <w:jc w:val="center"/>
              <w:rPr>
                <w:szCs w:val="21"/>
              </w:rPr>
            </w:pPr>
          </w:p>
        </w:tc>
        <w:tc>
          <w:tcPr>
            <w:tcW w:w="724" w:type="dxa"/>
            <w:vAlign w:val="center"/>
          </w:tcPr>
          <w:p w:rsidR="002E5F86" w:rsidRDefault="002E5F86">
            <w:pPr>
              <w:spacing w:line="312" w:lineRule="auto"/>
              <w:jc w:val="center"/>
              <w:rPr>
                <w:szCs w:val="21"/>
              </w:rPr>
            </w:pPr>
          </w:p>
        </w:tc>
      </w:tr>
    </w:tbl>
    <w:p w:rsidR="002E5F86" w:rsidRDefault="002E5F86">
      <w:pPr>
        <w:spacing w:line="312" w:lineRule="auto"/>
      </w:pPr>
    </w:p>
    <w:p w:rsidR="002E5F86" w:rsidRDefault="00143974">
      <w:pPr>
        <w:spacing w:afterLines="50" w:after="156" w:line="312" w:lineRule="auto"/>
        <w:jc w:val="center"/>
        <w:rPr>
          <w:b/>
        </w:rPr>
      </w:pPr>
      <w:r>
        <w:rPr>
          <w:rFonts w:hint="eastAsia"/>
          <w:b/>
        </w:rPr>
        <w:t>进口设备（部套）分项价格表</w:t>
      </w:r>
    </w:p>
    <w:p w:rsidR="002E5F86" w:rsidRDefault="00143974">
      <w:pPr>
        <w:spacing w:afterLines="50" w:after="156" w:line="312" w:lineRule="auto"/>
        <w:jc w:val="center"/>
        <w:rPr>
          <w:b/>
        </w:rPr>
      </w:pPr>
      <w:r>
        <w:rPr>
          <w:rFonts w:hint="eastAsia"/>
        </w:rPr>
        <w:t>单位：人民币元</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925"/>
        <w:gridCol w:w="1429"/>
        <w:gridCol w:w="723"/>
        <w:gridCol w:w="723"/>
        <w:gridCol w:w="1126"/>
        <w:gridCol w:w="723"/>
        <w:gridCol w:w="1429"/>
        <w:gridCol w:w="724"/>
      </w:tblGrid>
      <w:tr w:rsidR="002E5F86">
        <w:trPr>
          <w:trHeight w:val="510"/>
          <w:jc w:val="center"/>
        </w:trPr>
        <w:tc>
          <w:tcPr>
            <w:tcW w:w="726" w:type="dxa"/>
            <w:vAlign w:val="center"/>
          </w:tcPr>
          <w:p w:rsidR="002E5F86" w:rsidRDefault="00143974">
            <w:pPr>
              <w:spacing w:line="312" w:lineRule="auto"/>
              <w:jc w:val="center"/>
              <w:rPr>
                <w:b/>
                <w:szCs w:val="21"/>
              </w:rPr>
            </w:pPr>
            <w:r>
              <w:rPr>
                <w:rFonts w:hint="eastAsia"/>
                <w:b/>
                <w:szCs w:val="21"/>
              </w:rPr>
              <w:t>序号</w:t>
            </w:r>
          </w:p>
        </w:tc>
        <w:tc>
          <w:tcPr>
            <w:tcW w:w="925" w:type="dxa"/>
            <w:vAlign w:val="center"/>
          </w:tcPr>
          <w:p w:rsidR="002E5F86" w:rsidRDefault="00143974">
            <w:pPr>
              <w:spacing w:line="312" w:lineRule="auto"/>
              <w:jc w:val="center"/>
              <w:rPr>
                <w:b/>
                <w:szCs w:val="21"/>
              </w:rPr>
            </w:pPr>
            <w:r>
              <w:rPr>
                <w:rFonts w:hint="eastAsia"/>
                <w:b/>
                <w:szCs w:val="21"/>
              </w:rPr>
              <w:t>名称</w:t>
            </w:r>
          </w:p>
        </w:tc>
        <w:tc>
          <w:tcPr>
            <w:tcW w:w="1429" w:type="dxa"/>
            <w:vAlign w:val="center"/>
          </w:tcPr>
          <w:p w:rsidR="002E5F86" w:rsidRDefault="00143974">
            <w:pPr>
              <w:spacing w:line="312" w:lineRule="auto"/>
              <w:jc w:val="center"/>
              <w:rPr>
                <w:b/>
                <w:szCs w:val="21"/>
              </w:rPr>
            </w:pPr>
            <w:r>
              <w:rPr>
                <w:rFonts w:hint="eastAsia"/>
                <w:b/>
                <w:szCs w:val="21"/>
              </w:rPr>
              <w:t>规格和型号</w:t>
            </w:r>
          </w:p>
        </w:tc>
        <w:tc>
          <w:tcPr>
            <w:tcW w:w="723" w:type="dxa"/>
            <w:vAlign w:val="center"/>
          </w:tcPr>
          <w:p w:rsidR="002E5F86" w:rsidRDefault="00143974">
            <w:pPr>
              <w:spacing w:line="312" w:lineRule="auto"/>
              <w:jc w:val="center"/>
              <w:rPr>
                <w:b/>
                <w:szCs w:val="21"/>
              </w:rPr>
            </w:pPr>
            <w:r>
              <w:rPr>
                <w:rFonts w:hint="eastAsia"/>
                <w:b/>
                <w:szCs w:val="21"/>
              </w:rPr>
              <w:t>单位</w:t>
            </w:r>
          </w:p>
        </w:tc>
        <w:tc>
          <w:tcPr>
            <w:tcW w:w="723" w:type="dxa"/>
            <w:vAlign w:val="center"/>
          </w:tcPr>
          <w:p w:rsidR="002E5F86" w:rsidRDefault="00143974">
            <w:pPr>
              <w:spacing w:line="312" w:lineRule="auto"/>
              <w:jc w:val="center"/>
              <w:rPr>
                <w:b/>
                <w:szCs w:val="21"/>
              </w:rPr>
            </w:pPr>
            <w:r>
              <w:rPr>
                <w:rFonts w:hint="eastAsia"/>
                <w:b/>
                <w:szCs w:val="21"/>
              </w:rPr>
              <w:t>数量</w:t>
            </w:r>
          </w:p>
        </w:tc>
        <w:tc>
          <w:tcPr>
            <w:tcW w:w="1126" w:type="dxa"/>
            <w:vAlign w:val="center"/>
          </w:tcPr>
          <w:p w:rsidR="002E5F86" w:rsidRDefault="00143974">
            <w:pPr>
              <w:spacing w:line="312" w:lineRule="auto"/>
              <w:jc w:val="center"/>
              <w:rPr>
                <w:b/>
                <w:szCs w:val="21"/>
              </w:rPr>
            </w:pPr>
            <w:r>
              <w:rPr>
                <w:rFonts w:hint="eastAsia"/>
                <w:b/>
                <w:szCs w:val="21"/>
              </w:rPr>
              <w:t>生产厂家</w:t>
            </w:r>
          </w:p>
        </w:tc>
        <w:tc>
          <w:tcPr>
            <w:tcW w:w="723" w:type="dxa"/>
            <w:vAlign w:val="center"/>
          </w:tcPr>
          <w:p w:rsidR="002E5F86" w:rsidRDefault="00143974">
            <w:pPr>
              <w:spacing w:line="312" w:lineRule="auto"/>
              <w:jc w:val="center"/>
              <w:rPr>
                <w:b/>
                <w:szCs w:val="21"/>
              </w:rPr>
            </w:pPr>
            <w:r>
              <w:rPr>
                <w:rFonts w:hint="eastAsia"/>
                <w:b/>
                <w:szCs w:val="21"/>
              </w:rPr>
              <w:t>单价</w:t>
            </w:r>
          </w:p>
        </w:tc>
        <w:tc>
          <w:tcPr>
            <w:tcW w:w="1429" w:type="dxa"/>
            <w:vAlign w:val="center"/>
          </w:tcPr>
          <w:p w:rsidR="002E5F86" w:rsidRDefault="00143974">
            <w:pPr>
              <w:spacing w:line="312" w:lineRule="auto"/>
              <w:jc w:val="center"/>
              <w:rPr>
                <w:b/>
                <w:szCs w:val="21"/>
              </w:rPr>
            </w:pPr>
            <w:r>
              <w:rPr>
                <w:rFonts w:hint="eastAsia"/>
                <w:b/>
                <w:szCs w:val="21"/>
              </w:rPr>
              <w:t>总计</w:t>
            </w:r>
          </w:p>
        </w:tc>
        <w:tc>
          <w:tcPr>
            <w:tcW w:w="724" w:type="dxa"/>
            <w:vAlign w:val="center"/>
          </w:tcPr>
          <w:p w:rsidR="002E5F86" w:rsidRDefault="00143974">
            <w:pPr>
              <w:spacing w:line="312" w:lineRule="auto"/>
              <w:jc w:val="center"/>
              <w:rPr>
                <w:b/>
                <w:szCs w:val="21"/>
              </w:rPr>
            </w:pPr>
            <w:r>
              <w:rPr>
                <w:rFonts w:hint="eastAsia"/>
                <w:b/>
                <w:szCs w:val="21"/>
              </w:rPr>
              <w:t>备注</w:t>
            </w:r>
          </w:p>
        </w:tc>
      </w:tr>
      <w:tr w:rsidR="002E5F86">
        <w:trPr>
          <w:trHeight w:val="510"/>
          <w:jc w:val="center"/>
        </w:trPr>
        <w:tc>
          <w:tcPr>
            <w:tcW w:w="726" w:type="dxa"/>
            <w:vAlign w:val="center"/>
          </w:tcPr>
          <w:p w:rsidR="002E5F86" w:rsidRDefault="002E5F86">
            <w:pPr>
              <w:spacing w:line="312" w:lineRule="auto"/>
              <w:jc w:val="center"/>
              <w:rPr>
                <w:szCs w:val="21"/>
              </w:rPr>
            </w:pPr>
          </w:p>
        </w:tc>
        <w:tc>
          <w:tcPr>
            <w:tcW w:w="925" w:type="dxa"/>
            <w:vAlign w:val="center"/>
          </w:tcPr>
          <w:p w:rsidR="002E5F86" w:rsidRDefault="002E5F86">
            <w:pPr>
              <w:spacing w:line="312" w:lineRule="auto"/>
              <w:jc w:val="center"/>
              <w:rPr>
                <w:szCs w:val="21"/>
              </w:rPr>
            </w:pPr>
          </w:p>
        </w:tc>
        <w:tc>
          <w:tcPr>
            <w:tcW w:w="1429"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1126"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1429" w:type="dxa"/>
            <w:vAlign w:val="center"/>
          </w:tcPr>
          <w:p w:rsidR="002E5F86" w:rsidRDefault="002E5F86">
            <w:pPr>
              <w:spacing w:line="312" w:lineRule="auto"/>
              <w:jc w:val="center"/>
              <w:rPr>
                <w:szCs w:val="21"/>
              </w:rPr>
            </w:pPr>
          </w:p>
        </w:tc>
        <w:tc>
          <w:tcPr>
            <w:tcW w:w="724" w:type="dxa"/>
            <w:vAlign w:val="center"/>
          </w:tcPr>
          <w:p w:rsidR="002E5F86" w:rsidRDefault="002E5F86">
            <w:pPr>
              <w:spacing w:line="312" w:lineRule="auto"/>
              <w:jc w:val="center"/>
              <w:rPr>
                <w:szCs w:val="21"/>
              </w:rPr>
            </w:pPr>
          </w:p>
        </w:tc>
      </w:tr>
      <w:tr w:rsidR="002E5F86">
        <w:trPr>
          <w:trHeight w:val="510"/>
          <w:jc w:val="center"/>
        </w:trPr>
        <w:tc>
          <w:tcPr>
            <w:tcW w:w="726" w:type="dxa"/>
            <w:vAlign w:val="center"/>
          </w:tcPr>
          <w:p w:rsidR="002E5F86" w:rsidRDefault="002E5F86">
            <w:pPr>
              <w:spacing w:line="312" w:lineRule="auto"/>
              <w:jc w:val="center"/>
              <w:rPr>
                <w:szCs w:val="21"/>
              </w:rPr>
            </w:pPr>
          </w:p>
        </w:tc>
        <w:tc>
          <w:tcPr>
            <w:tcW w:w="925" w:type="dxa"/>
            <w:vAlign w:val="center"/>
          </w:tcPr>
          <w:p w:rsidR="002E5F86" w:rsidRDefault="002E5F86">
            <w:pPr>
              <w:spacing w:line="312" w:lineRule="auto"/>
              <w:jc w:val="center"/>
              <w:rPr>
                <w:szCs w:val="21"/>
              </w:rPr>
            </w:pPr>
          </w:p>
        </w:tc>
        <w:tc>
          <w:tcPr>
            <w:tcW w:w="1429"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1126"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1429" w:type="dxa"/>
            <w:vAlign w:val="center"/>
          </w:tcPr>
          <w:p w:rsidR="002E5F86" w:rsidRDefault="002E5F86">
            <w:pPr>
              <w:spacing w:line="312" w:lineRule="auto"/>
              <w:jc w:val="center"/>
              <w:rPr>
                <w:szCs w:val="21"/>
              </w:rPr>
            </w:pPr>
          </w:p>
        </w:tc>
        <w:tc>
          <w:tcPr>
            <w:tcW w:w="724" w:type="dxa"/>
            <w:vAlign w:val="center"/>
          </w:tcPr>
          <w:p w:rsidR="002E5F86" w:rsidRDefault="002E5F86">
            <w:pPr>
              <w:spacing w:line="312" w:lineRule="auto"/>
              <w:jc w:val="center"/>
              <w:rPr>
                <w:szCs w:val="21"/>
              </w:rPr>
            </w:pPr>
          </w:p>
        </w:tc>
      </w:tr>
      <w:tr w:rsidR="002E5F86">
        <w:trPr>
          <w:trHeight w:val="510"/>
          <w:jc w:val="center"/>
        </w:trPr>
        <w:tc>
          <w:tcPr>
            <w:tcW w:w="726" w:type="dxa"/>
            <w:vAlign w:val="center"/>
          </w:tcPr>
          <w:p w:rsidR="002E5F86" w:rsidRDefault="002E5F86">
            <w:pPr>
              <w:spacing w:line="312" w:lineRule="auto"/>
              <w:jc w:val="center"/>
              <w:rPr>
                <w:szCs w:val="21"/>
              </w:rPr>
            </w:pPr>
          </w:p>
        </w:tc>
        <w:tc>
          <w:tcPr>
            <w:tcW w:w="925" w:type="dxa"/>
            <w:vAlign w:val="center"/>
          </w:tcPr>
          <w:p w:rsidR="002E5F86" w:rsidRDefault="002E5F86">
            <w:pPr>
              <w:spacing w:line="312" w:lineRule="auto"/>
              <w:jc w:val="center"/>
              <w:rPr>
                <w:szCs w:val="21"/>
              </w:rPr>
            </w:pPr>
          </w:p>
        </w:tc>
        <w:tc>
          <w:tcPr>
            <w:tcW w:w="1429"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1126" w:type="dxa"/>
            <w:vAlign w:val="center"/>
          </w:tcPr>
          <w:p w:rsidR="002E5F86" w:rsidRDefault="002E5F86">
            <w:pPr>
              <w:spacing w:line="312" w:lineRule="auto"/>
              <w:jc w:val="center"/>
              <w:rPr>
                <w:szCs w:val="21"/>
              </w:rPr>
            </w:pPr>
          </w:p>
        </w:tc>
        <w:tc>
          <w:tcPr>
            <w:tcW w:w="723" w:type="dxa"/>
            <w:vAlign w:val="center"/>
          </w:tcPr>
          <w:p w:rsidR="002E5F86" w:rsidRDefault="002E5F86">
            <w:pPr>
              <w:spacing w:line="312" w:lineRule="auto"/>
              <w:jc w:val="center"/>
              <w:rPr>
                <w:szCs w:val="21"/>
              </w:rPr>
            </w:pPr>
          </w:p>
        </w:tc>
        <w:tc>
          <w:tcPr>
            <w:tcW w:w="1429" w:type="dxa"/>
            <w:vAlign w:val="center"/>
          </w:tcPr>
          <w:p w:rsidR="002E5F86" w:rsidRDefault="002E5F86">
            <w:pPr>
              <w:spacing w:line="312" w:lineRule="auto"/>
              <w:jc w:val="center"/>
              <w:rPr>
                <w:szCs w:val="21"/>
              </w:rPr>
            </w:pPr>
          </w:p>
        </w:tc>
        <w:tc>
          <w:tcPr>
            <w:tcW w:w="724" w:type="dxa"/>
            <w:vAlign w:val="center"/>
          </w:tcPr>
          <w:p w:rsidR="002E5F86" w:rsidRDefault="002E5F86">
            <w:pPr>
              <w:spacing w:line="312" w:lineRule="auto"/>
              <w:jc w:val="center"/>
              <w:rPr>
                <w:szCs w:val="21"/>
              </w:rPr>
            </w:pPr>
          </w:p>
        </w:tc>
      </w:tr>
    </w:tbl>
    <w:p w:rsidR="002E5F86" w:rsidRDefault="002E5F86">
      <w:pPr>
        <w:spacing w:line="312" w:lineRule="auto"/>
        <w:jc w:val="center"/>
      </w:pPr>
    </w:p>
    <w:p w:rsidR="002E5F86" w:rsidRDefault="00143974">
      <w:pPr>
        <w:spacing w:line="312" w:lineRule="auto"/>
        <w:jc w:val="center"/>
      </w:pPr>
      <w:r>
        <w:rPr>
          <w:rFonts w:hint="eastAsia"/>
        </w:rPr>
        <w:t xml:space="preserve">　　　　　　投标人：　（公章）</w:t>
      </w:r>
    </w:p>
    <w:p w:rsidR="002E5F86" w:rsidRDefault="002E5F86">
      <w:pPr>
        <w:spacing w:line="312" w:lineRule="auto"/>
      </w:pPr>
    </w:p>
    <w:p w:rsidR="002E5F86" w:rsidRDefault="00143974">
      <w:pPr>
        <w:spacing w:line="312" w:lineRule="auto"/>
      </w:pPr>
      <w:r>
        <w:rPr>
          <w:rFonts w:hint="eastAsia"/>
        </w:rPr>
        <w:t xml:space="preserve">　　　　　　授权委托人：（签字）</w:t>
      </w:r>
    </w:p>
    <w:p w:rsidR="002E5F86" w:rsidRDefault="00143974">
      <w:pPr>
        <w:spacing w:line="312" w:lineRule="auto"/>
        <w:ind w:firstLine="6600"/>
      </w:pPr>
      <w:r>
        <w:rPr>
          <w:rFonts w:hint="eastAsia"/>
        </w:rPr>
        <w:t>年月日</w:t>
      </w:r>
    </w:p>
    <w:p w:rsidR="002E5F86" w:rsidRDefault="00143974">
      <w:pPr>
        <w:spacing w:line="312" w:lineRule="auto"/>
        <w:jc w:val="center"/>
        <w:outlineLvl w:val="1"/>
        <w:rPr>
          <w:b/>
          <w:bCs/>
          <w:spacing w:val="24"/>
          <w:sz w:val="28"/>
          <w:szCs w:val="28"/>
        </w:rPr>
      </w:pPr>
      <w:r>
        <w:br w:type="page"/>
      </w:r>
      <w:bookmarkStart w:id="132" w:name="_Toc150673550"/>
      <w:bookmarkStart w:id="133" w:name="_Toc6037"/>
      <w:bookmarkStart w:id="134" w:name="_Toc100567347"/>
      <w:r>
        <w:rPr>
          <w:rFonts w:hint="eastAsia"/>
          <w:b/>
          <w:bCs/>
          <w:spacing w:val="24"/>
          <w:sz w:val="28"/>
          <w:szCs w:val="28"/>
        </w:rPr>
        <w:lastRenderedPageBreak/>
        <w:t>六、</w:t>
      </w:r>
      <w:bookmarkStart w:id="135" w:name="_Toc150673551"/>
      <w:bookmarkEnd w:id="132"/>
      <w:r>
        <w:rPr>
          <w:rFonts w:hint="eastAsia"/>
          <w:b/>
          <w:bCs/>
          <w:spacing w:val="24"/>
          <w:sz w:val="28"/>
          <w:szCs w:val="28"/>
        </w:rPr>
        <w:t>技术方案</w:t>
      </w:r>
      <w:bookmarkEnd w:id="133"/>
      <w:bookmarkEnd w:id="134"/>
      <w:bookmarkEnd w:id="135"/>
    </w:p>
    <w:p w:rsidR="002E5F86" w:rsidRDefault="00143974">
      <w:pPr>
        <w:rPr>
          <w:rFonts w:ascii="宋体" w:hAnsi="宋体"/>
          <w:spacing w:val="8"/>
          <w:szCs w:val="21"/>
        </w:rPr>
      </w:pPr>
      <w:bookmarkStart w:id="136" w:name="_Toc7002"/>
      <w:bookmarkStart w:id="137" w:name="_Toc421269249"/>
      <w:bookmarkStart w:id="138" w:name="_Toc420849576"/>
      <w:bookmarkStart w:id="139" w:name="_Toc421013457"/>
      <w:bookmarkStart w:id="140" w:name="_Toc421269180"/>
      <w:r>
        <w:rPr>
          <w:rFonts w:ascii="宋体" w:hAnsi="宋体" w:hint="eastAsia"/>
          <w:szCs w:val="21"/>
        </w:rPr>
        <w:t>6.1、制造工艺流程</w:t>
      </w:r>
      <w:bookmarkEnd w:id="136"/>
      <w:bookmarkEnd w:id="137"/>
      <w:bookmarkEnd w:id="138"/>
      <w:bookmarkEnd w:id="139"/>
      <w:bookmarkEnd w:id="140"/>
    </w:p>
    <w:p w:rsidR="002E5F86" w:rsidRDefault="002E5F86">
      <w:pPr>
        <w:rPr>
          <w:rFonts w:ascii="宋体" w:hAnsi="宋体"/>
          <w:spacing w:val="8"/>
        </w:rPr>
      </w:pPr>
    </w:p>
    <w:p w:rsidR="002E5F86" w:rsidRDefault="00143974">
      <w:pPr>
        <w:rPr>
          <w:rFonts w:ascii="宋体" w:hAnsi="宋体"/>
          <w:spacing w:val="8"/>
        </w:rPr>
      </w:pPr>
      <w:r>
        <w:rPr>
          <w:rFonts w:ascii="宋体" w:hAnsi="宋体" w:hint="eastAsia"/>
          <w:spacing w:val="8"/>
        </w:rPr>
        <w:t>（包括各主要工序的制作说明，本招标项目所投标设备的主要部件、材质及加工装备等）</w:t>
      </w:r>
    </w:p>
    <w:p w:rsidR="002E5F86" w:rsidRDefault="002E5F86">
      <w:pPr>
        <w:rPr>
          <w:rFonts w:ascii="宋体" w:hAnsi="宋体"/>
          <w:bCs/>
          <w:spacing w:val="8"/>
        </w:rPr>
      </w:pPr>
    </w:p>
    <w:p w:rsidR="002E5F86" w:rsidRDefault="00143974">
      <w:pPr>
        <w:rPr>
          <w:rFonts w:ascii="宋体" w:hAnsi="宋体"/>
          <w:szCs w:val="21"/>
        </w:rPr>
      </w:pPr>
      <w:bookmarkStart w:id="141" w:name="_Toc420849577"/>
      <w:bookmarkStart w:id="142" w:name="_Toc421269181"/>
      <w:bookmarkStart w:id="143" w:name="_Toc303"/>
      <w:bookmarkStart w:id="144" w:name="_Toc421013458"/>
      <w:bookmarkStart w:id="145" w:name="_Toc421269250"/>
      <w:r>
        <w:rPr>
          <w:rFonts w:ascii="宋体" w:hAnsi="宋体" w:hint="eastAsia"/>
          <w:szCs w:val="21"/>
        </w:rPr>
        <w:t>6.2、质量保证体系及各主要工序的质保措施；</w:t>
      </w:r>
      <w:bookmarkEnd w:id="141"/>
      <w:bookmarkEnd w:id="142"/>
      <w:bookmarkEnd w:id="143"/>
      <w:bookmarkEnd w:id="144"/>
      <w:bookmarkEnd w:id="145"/>
    </w:p>
    <w:p w:rsidR="002E5F86" w:rsidRDefault="002E5F86">
      <w:pPr>
        <w:rPr>
          <w:rFonts w:ascii="宋体" w:hAnsi="宋体"/>
          <w:spacing w:val="8"/>
        </w:rPr>
      </w:pPr>
    </w:p>
    <w:p w:rsidR="002E5F86" w:rsidRDefault="00143974">
      <w:pPr>
        <w:rPr>
          <w:rFonts w:ascii="宋体" w:hAnsi="宋体"/>
          <w:szCs w:val="21"/>
        </w:rPr>
      </w:pPr>
      <w:bookmarkStart w:id="146" w:name="_Toc421013459"/>
      <w:bookmarkStart w:id="147" w:name="_Toc421269182"/>
      <w:bookmarkStart w:id="148" w:name="_Toc31865"/>
      <w:bookmarkStart w:id="149" w:name="_Toc420849578"/>
      <w:bookmarkStart w:id="150" w:name="_Toc421269251"/>
      <w:r>
        <w:rPr>
          <w:rFonts w:ascii="宋体" w:hAnsi="宋体" w:hint="eastAsia"/>
          <w:szCs w:val="21"/>
        </w:rPr>
        <w:t>6.3、技术服务和设计联络</w:t>
      </w:r>
      <w:bookmarkEnd w:id="146"/>
      <w:bookmarkEnd w:id="147"/>
      <w:bookmarkEnd w:id="148"/>
      <w:bookmarkEnd w:id="149"/>
      <w:bookmarkEnd w:id="150"/>
    </w:p>
    <w:p w:rsidR="002E5F86" w:rsidRDefault="00143974">
      <w:pPr>
        <w:numPr>
          <w:ilvl w:val="0"/>
          <w:numId w:val="5"/>
        </w:numPr>
        <w:spacing w:line="312" w:lineRule="auto"/>
        <w:rPr>
          <w:b/>
        </w:rPr>
      </w:pPr>
      <w:r>
        <w:rPr>
          <w:rFonts w:hint="eastAsia"/>
          <w:b/>
        </w:rPr>
        <w:t>卖方现场技术服务</w:t>
      </w:r>
    </w:p>
    <w:p w:rsidR="002E5F86" w:rsidRDefault="00143974">
      <w:pPr>
        <w:spacing w:line="312" w:lineRule="auto"/>
      </w:pPr>
      <w:r>
        <w:rPr>
          <w:rFonts w:hint="eastAsia"/>
        </w:rPr>
        <w:t>1.1</w:t>
      </w:r>
      <w:r>
        <w:rPr>
          <w:rFonts w:hint="eastAsia"/>
        </w:rPr>
        <w:t>卖方现场服务人员的目的是所供设备安全、正常投运。卖方要派合格的现场服务人员。如果此人、月数不能满足工程需要，卖方要追加人、月数，且不发生费用。</w:t>
      </w:r>
    </w:p>
    <w:p w:rsidR="002E5F86" w:rsidRDefault="00143974">
      <w:pPr>
        <w:spacing w:line="312" w:lineRule="auto"/>
        <w:jc w:val="center"/>
        <w:rPr>
          <w:b/>
        </w:rPr>
      </w:pPr>
      <w:r>
        <w:rPr>
          <w:rFonts w:hint="eastAsia"/>
          <w:b/>
        </w:rPr>
        <w:t>现场服务计划表（格式）</w:t>
      </w:r>
    </w:p>
    <w:tbl>
      <w:tblPr>
        <w:tblW w:w="85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0"/>
        <w:gridCol w:w="1743"/>
        <w:gridCol w:w="1438"/>
        <w:gridCol w:w="1674"/>
        <w:gridCol w:w="2015"/>
        <w:gridCol w:w="828"/>
      </w:tblGrid>
      <w:tr w:rsidR="002E5F86">
        <w:trPr>
          <w:jc w:val="center"/>
        </w:trPr>
        <w:tc>
          <w:tcPr>
            <w:tcW w:w="830" w:type="dxa"/>
            <w:vAlign w:val="center"/>
          </w:tcPr>
          <w:p w:rsidR="002E5F86" w:rsidRDefault="00143974">
            <w:pPr>
              <w:spacing w:line="312" w:lineRule="auto"/>
              <w:jc w:val="center"/>
              <w:rPr>
                <w:b/>
                <w:szCs w:val="21"/>
              </w:rPr>
            </w:pPr>
            <w:r>
              <w:rPr>
                <w:rFonts w:hint="eastAsia"/>
                <w:b/>
                <w:szCs w:val="21"/>
              </w:rPr>
              <w:t>序号</w:t>
            </w:r>
          </w:p>
        </w:tc>
        <w:tc>
          <w:tcPr>
            <w:tcW w:w="1743" w:type="dxa"/>
            <w:vAlign w:val="center"/>
          </w:tcPr>
          <w:p w:rsidR="002E5F86" w:rsidRDefault="00143974">
            <w:pPr>
              <w:spacing w:line="312" w:lineRule="auto"/>
              <w:jc w:val="center"/>
              <w:rPr>
                <w:b/>
                <w:szCs w:val="21"/>
              </w:rPr>
            </w:pPr>
            <w:r>
              <w:rPr>
                <w:rFonts w:hint="eastAsia"/>
                <w:b/>
                <w:szCs w:val="21"/>
              </w:rPr>
              <w:t>技术服务内容</w:t>
            </w:r>
          </w:p>
        </w:tc>
        <w:tc>
          <w:tcPr>
            <w:tcW w:w="1438" w:type="dxa"/>
            <w:vAlign w:val="center"/>
          </w:tcPr>
          <w:p w:rsidR="002E5F86" w:rsidRDefault="00143974">
            <w:pPr>
              <w:spacing w:line="312" w:lineRule="auto"/>
              <w:jc w:val="center"/>
              <w:rPr>
                <w:b/>
                <w:szCs w:val="21"/>
              </w:rPr>
            </w:pPr>
            <w:r>
              <w:rPr>
                <w:rFonts w:hint="eastAsia"/>
                <w:b/>
                <w:szCs w:val="21"/>
              </w:rPr>
              <w:t>计划人月数</w:t>
            </w:r>
          </w:p>
        </w:tc>
        <w:tc>
          <w:tcPr>
            <w:tcW w:w="1674" w:type="dxa"/>
            <w:vAlign w:val="center"/>
          </w:tcPr>
          <w:p w:rsidR="002E5F86" w:rsidRDefault="00143974">
            <w:pPr>
              <w:spacing w:line="312" w:lineRule="auto"/>
              <w:jc w:val="center"/>
              <w:rPr>
                <w:b/>
                <w:szCs w:val="21"/>
              </w:rPr>
            </w:pPr>
            <w:r>
              <w:rPr>
                <w:rFonts w:hint="eastAsia"/>
                <w:b/>
                <w:szCs w:val="21"/>
              </w:rPr>
              <w:t>派出人员职称</w:t>
            </w:r>
          </w:p>
        </w:tc>
        <w:tc>
          <w:tcPr>
            <w:tcW w:w="2015" w:type="dxa"/>
            <w:vAlign w:val="center"/>
          </w:tcPr>
          <w:p w:rsidR="002E5F86" w:rsidRDefault="00143974">
            <w:pPr>
              <w:spacing w:line="312" w:lineRule="auto"/>
              <w:jc w:val="center"/>
              <w:rPr>
                <w:b/>
                <w:szCs w:val="21"/>
              </w:rPr>
            </w:pPr>
            <w:r>
              <w:rPr>
                <w:rFonts w:hint="eastAsia"/>
                <w:b/>
                <w:szCs w:val="21"/>
              </w:rPr>
              <w:t>派出人员人数</w:t>
            </w:r>
          </w:p>
        </w:tc>
        <w:tc>
          <w:tcPr>
            <w:tcW w:w="828" w:type="dxa"/>
            <w:vAlign w:val="center"/>
          </w:tcPr>
          <w:p w:rsidR="002E5F86" w:rsidRDefault="00143974">
            <w:pPr>
              <w:spacing w:line="312" w:lineRule="auto"/>
              <w:jc w:val="center"/>
              <w:rPr>
                <w:b/>
                <w:szCs w:val="21"/>
              </w:rPr>
            </w:pPr>
            <w:r>
              <w:rPr>
                <w:rFonts w:hint="eastAsia"/>
                <w:b/>
                <w:szCs w:val="21"/>
              </w:rPr>
              <w:t>备注</w:t>
            </w:r>
          </w:p>
        </w:tc>
      </w:tr>
      <w:tr w:rsidR="002E5F86">
        <w:trPr>
          <w:jc w:val="center"/>
        </w:trPr>
        <w:tc>
          <w:tcPr>
            <w:tcW w:w="830" w:type="dxa"/>
            <w:vAlign w:val="center"/>
          </w:tcPr>
          <w:p w:rsidR="002E5F86" w:rsidRDefault="002E5F86">
            <w:pPr>
              <w:spacing w:line="312" w:lineRule="auto"/>
              <w:jc w:val="center"/>
              <w:rPr>
                <w:szCs w:val="21"/>
              </w:rPr>
            </w:pPr>
          </w:p>
        </w:tc>
        <w:tc>
          <w:tcPr>
            <w:tcW w:w="1743" w:type="dxa"/>
            <w:vAlign w:val="center"/>
          </w:tcPr>
          <w:p w:rsidR="002E5F86" w:rsidRDefault="002E5F86">
            <w:pPr>
              <w:spacing w:line="312" w:lineRule="auto"/>
              <w:jc w:val="center"/>
              <w:rPr>
                <w:szCs w:val="21"/>
              </w:rPr>
            </w:pPr>
          </w:p>
        </w:tc>
        <w:tc>
          <w:tcPr>
            <w:tcW w:w="1438" w:type="dxa"/>
            <w:vAlign w:val="center"/>
          </w:tcPr>
          <w:p w:rsidR="002E5F86" w:rsidRDefault="002E5F86">
            <w:pPr>
              <w:spacing w:line="312" w:lineRule="auto"/>
              <w:jc w:val="center"/>
              <w:rPr>
                <w:szCs w:val="21"/>
              </w:rPr>
            </w:pPr>
          </w:p>
        </w:tc>
        <w:tc>
          <w:tcPr>
            <w:tcW w:w="1674" w:type="dxa"/>
            <w:vAlign w:val="center"/>
          </w:tcPr>
          <w:p w:rsidR="002E5F86" w:rsidRDefault="002E5F86">
            <w:pPr>
              <w:spacing w:line="312" w:lineRule="auto"/>
              <w:jc w:val="center"/>
              <w:rPr>
                <w:szCs w:val="21"/>
              </w:rPr>
            </w:pPr>
          </w:p>
        </w:tc>
        <w:tc>
          <w:tcPr>
            <w:tcW w:w="2015" w:type="dxa"/>
            <w:vAlign w:val="center"/>
          </w:tcPr>
          <w:p w:rsidR="002E5F86" w:rsidRDefault="002E5F86">
            <w:pPr>
              <w:spacing w:line="312" w:lineRule="auto"/>
              <w:jc w:val="center"/>
              <w:rPr>
                <w:szCs w:val="21"/>
              </w:rPr>
            </w:pPr>
          </w:p>
        </w:tc>
        <w:tc>
          <w:tcPr>
            <w:tcW w:w="828" w:type="dxa"/>
            <w:vAlign w:val="center"/>
          </w:tcPr>
          <w:p w:rsidR="002E5F86" w:rsidRDefault="002E5F86">
            <w:pPr>
              <w:spacing w:line="312" w:lineRule="auto"/>
              <w:jc w:val="center"/>
              <w:rPr>
                <w:szCs w:val="21"/>
              </w:rPr>
            </w:pPr>
          </w:p>
        </w:tc>
      </w:tr>
      <w:tr w:rsidR="002E5F86">
        <w:trPr>
          <w:jc w:val="center"/>
        </w:trPr>
        <w:tc>
          <w:tcPr>
            <w:tcW w:w="830" w:type="dxa"/>
            <w:vAlign w:val="center"/>
          </w:tcPr>
          <w:p w:rsidR="002E5F86" w:rsidRDefault="002E5F86">
            <w:pPr>
              <w:spacing w:line="312" w:lineRule="auto"/>
              <w:jc w:val="center"/>
              <w:rPr>
                <w:szCs w:val="21"/>
              </w:rPr>
            </w:pPr>
          </w:p>
        </w:tc>
        <w:tc>
          <w:tcPr>
            <w:tcW w:w="1743" w:type="dxa"/>
            <w:vAlign w:val="center"/>
          </w:tcPr>
          <w:p w:rsidR="002E5F86" w:rsidRDefault="002E5F86">
            <w:pPr>
              <w:spacing w:line="312" w:lineRule="auto"/>
              <w:jc w:val="center"/>
              <w:rPr>
                <w:szCs w:val="21"/>
              </w:rPr>
            </w:pPr>
          </w:p>
        </w:tc>
        <w:tc>
          <w:tcPr>
            <w:tcW w:w="1438" w:type="dxa"/>
            <w:vAlign w:val="center"/>
          </w:tcPr>
          <w:p w:rsidR="002E5F86" w:rsidRDefault="002E5F86">
            <w:pPr>
              <w:spacing w:line="312" w:lineRule="auto"/>
              <w:jc w:val="center"/>
              <w:rPr>
                <w:szCs w:val="21"/>
              </w:rPr>
            </w:pPr>
          </w:p>
        </w:tc>
        <w:tc>
          <w:tcPr>
            <w:tcW w:w="1674" w:type="dxa"/>
            <w:vAlign w:val="center"/>
          </w:tcPr>
          <w:p w:rsidR="002E5F86" w:rsidRDefault="002E5F86">
            <w:pPr>
              <w:spacing w:line="312" w:lineRule="auto"/>
              <w:jc w:val="center"/>
              <w:rPr>
                <w:szCs w:val="21"/>
              </w:rPr>
            </w:pPr>
          </w:p>
        </w:tc>
        <w:tc>
          <w:tcPr>
            <w:tcW w:w="2015" w:type="dxa"/>
            <w:vAlign w:val="center"/>
          </w:tcPr>
          <w:p w:rsidR="002E5F86" w:rsidRDefault="002E5F86">
            <w:pPr>
              <w:spacing w:line="312" w:lineRule="auto"/>
              <w:jc w:val="center"/>
              <w:rPr>
                <w:szCs w:val="21"/>
              </w:rPr>
            </w:pPr>
          </w:p>
        </w:tc>
        <w:tc>
          <w:tcPr>
            <w:tcW w:w="828" w:type="dxa"/>
            <w:vAlign w:val="center"/>
          </w:tcPr>
          <w:p w:rsidR="002E5F86" w:rsidRDefault="002E5F86">
            <w:pPr>
              <w:spacing w:line="312" w:lineRule="auto"/>
              <w:jc w:val="center"/>
              <w:rPr>
                <w:szCs w:val="21"/>
              </w:rPr>
            </w:pPr>
          </w:p>
        </w:tc>
      </w:tr>
      <w:tr w:rsidR="002E5F86">
        <w:trPr>
          <w:jc w:val="center"/>
        </w:trPr>
        <w:tc>
          <w:tcPr>
            <w:tcW w:w="830" w:type="dxa"/>
            <w:vAlign w:val="center"/>
          </w:tcPr>
          <w:p w:rsidR="002E5F86" w:rsidRDefault="002E5F86">
            <w:pPr>
              <w:spacing w:line="312" w:lineRule="auto"/>
              <w:jc w:val="center"/>
              <w:rPr>
                <w:szCs w:val="21"/>
              </w:rPr>
            </w:pPr>
          </w:p>
        </w:tc>
        <w:tc>
          <w:tcPr>
            <w:tcW w:w="1743" w:type="dxa"/>
            <w:vAlign w:val="center"/>
          </w:tcPr>
          <w:p w:rsidR="002E5F86" w:rsidRDefault="002E5F86">
            <w:pPr>
              <w:spacing w:line="312" w:lineRule="auto"/>
              <w:jc w:val="center"/>
              <w:rPr>
                <w:szCs w:val="21"/>
              </w:rPr>
            </w:pPr>
          </w:p>
        </w:tc>
        <w:tc>
          <w:tcPr>
            <w:tcW w:w="1438" w:type="dxa"/>
            <w:vAlign w:val="center"/>
          </w:tcPr>
          <w:p w:rsidR="002E5F86" w:rsidRDefault="002E5F86">
            <w:pPr>
              <w:spacing w:line="312" w:lineRule="auto"/>
              <w:jc w:val="center"/>
              <w:rPr>
                <w:szCs w:val="21"/>
              </w:rPr>
            </w:pPr>
          </w:p>
        </w:tc>
        <w:tc>
          <w:tcPr>
            <w:tcW w:w="1674" w:type="dxa"/>
            <w:vAlign w:val="center"/>
          </w:tcPr>
          <w:p w:rsidR="002E5F86" w:rsidRDefault="002E5F86">
            <w:pPr>
              <w:spacing w:line="312" w:lineRule="auto"/>
              <w:jc w:val="center"/>
              <w:rPr>
                <w:szCs w:val="21"/>
              </w:rPr>
            </w:pPr>
          </w:p>
        </w:tc>
        <w:tc>
          <w:tcPr>
            <w:tcW w:w="2015" w:type="dxa"/>
            <w:vAlign w:val="center"/>
          </w:tcPr>
          <w:p w:rsidR="002E5F86" w:rsidRDefault="002E5F86">
            <w:pPr>
              <w:spacing w:line="312" w:lineRule="auto"/>
              <w:jc w:val="center"/>
              <w:rPr>
                <w:szCs w:val="21"/>
              </w:rPr>
            </w:pPr>
          </w:p>
        </w:tc>
        <w:tc>
          <w:tcPr>
            <w:tcW w:w="828" w:type="dxa"/>
            <w:vAlign w:val="center"/>
          </w:tcPr>
          <w:p w:rsidR="002E5F86" w:rsidRDefault="002E5F86">
            <w:pPr>
              <w:spacing w:line="312" w:lineRule="auto"/>
              <w:jc w:val="center"/>
              <w:rPr>
                <w:szCs w:val="21"/>
              </w:rPr>
            </w:pPr>
          </w:p>
        </w:tc>
      </w:tr>
    </w:tbl>
    <w:p w:rsidR="002E5F86" w:rsidRDefault="00143974">
      <w:pPr>
        <w:spacing w:line="312" w:lineRule="auto"/>
      </w:pPr>
      <w:r>
        <w:rPr>
          <w:rFonts w:hint="eastAsia"/>
        </w:rPr>
        <w:t>1.1.1</w:t>
      </w:r>
      <w:r>
        <w:rPr>
          <w:rFonts w:hint="eastAsia"/>
        </w:rPr>
        <w:t>卖方现场服务人员应具有下列资质。</w:t>
      </w:r>
    </w:p>
    <w:p w:rsidR="002E5F86" w:rsidRDefault="00143974">
      <w:pPr>
        <w:spacing w:line="312" w:lineRule="auto"/>
      </w:pPr>
      <w:r>
        <w:rPr>
          <w:rFonts w:hint="eastAsia"/>
        </w:rPr>
        <w:t>1.1.2</w:t>
      </w:r>
      <w:r>
        <w:rPr>
          <w:rFonts w:hint="eastAsia"/>
        </w:rPr>
        <w:t>遵守法纪、遵守现场的各项规章制度。</w:t>
      </w:r>
    </w:p>
    <w:p w:rsidR="002E5F86" w:rsidRDefault="00143974">
      <w:pPr>
        <w:spacing w:line="312" w:lineRule="auto"/>
      </w:pPr>
      <w:r>
        <w:rPr>
          <w:rFonts w:hint="eastAsia"/>
        </w:rPr>
        <w:t>1.1.3</w:t>
      </w:r>
      <w:r>
        <w:rPr>
          <w:rFonts w:hint="eastAsia"/>
        </w:rPr>
        <w:t>有较强的责任感和事业心，按时到位。</w:t>
      </w:r>
    </w:p>
    <w:p w:rsidR="002E5F86" w:rsidRDefault="00143974">
      <w:pPr>
        <w:spacing w:line="312" w:lineRule="auto"/>
      </w:pPr>
      <w:r>
        <w:rPr>
          <w:rFonts w:hint="eastAsia"/>
        </w:rPr>
        <w:t>1.1.4</w:t>
      </w:r>
      <w:r>
        <w:rPr>
          <w:rFonts w:hint="eastAsia"/>
        </w:rPr>
        <w:t>了解合同设备的设计，熟悉其结构，有该设备现场安装工作经验，能够正确地进行现场指导。</w:t>
      </w:r>
    </w:p>
    <w:p w:rsidR="002E5F86" w:rsidRDefault="00143974">
      <w:pPr>
        <w:spacing w:line="312" w:lineRule="auto"/>
      </w:pPr>
      <w:r>
        <w:rPr>
          <w:rFonts w:hint="eastAsia"/>
        </w:rPr>
        <w:t>1.1.5</w:t>
      </w:r>
      <w:r>
        <w:rPr>
          <w:rFonts w:hint="eastAsia"/>
        </w:rPr>
        <w:t>身体健康，适应现场工作的条件。若买方提出要求卖方须更换不合格的卖方现场服务人员。</w:t>
      </w:r>
    </w:p>
    <w:p w:rsidR="002E5F86" w:rsidRDefault="00143974">
      <w:pPr>
        <w:spacing w:line="312" w:lineRule="auto"/>
      </w:pPr>
      <w:r>
        <w:rPr>
          <w:rFonts w:hint="eastAsia"/>
        </w:rPr>
        <w:t>1.2</w:t>
      </w:r>
      <w:r>
        <w:rPr>
          <w:rFonts w:hint="eastAsia"/>
        </w:rPr>
        <w:t>卖方现场服务人员的职责</w:t>
      </w:r>
    </w:p>
    <w:p w:rsidR="002E5F86" w:rsidRDefault="00143974">
      <w:pPr>
        <w:spacing w:line="312" w:lineRule="auto"/>
      </w:pPr>
      <w:r>
        <w:rPr>
          <w:rFonts w:hint="eastAsia"/>
        </w:rPr>
        <w:t>1.2.1</w:t>
      </w:r>
      <w:r>
        <w:rPr>
          <w:rFonts w:hint="eastAsia"/>
        </w:rPr>
        <w:t>卖方现场服务人员的任务主要包括设备催交、货物的开箱检验、设备质量问题的处理、指导安装和调试、参加试运和性能验收试验。</w:t>
      </w:r>
    </w:p>
    <w:p w:rsidR="002E5F86" w:rsidRDefault="00143974">
      <w:pPr>
        <w:spacing w:line="312" w:lineRule="auto"/>
      </w:pPr>
      <w:r>
        <w:rPr>
          <w:rFonts w:hint="eastAsia"/>
        </w:rPr>
        <w:t>1.2.2</w:t>
      </w:r>
      <w:r>
        <w:rPr>
          <w:rFonts w:hint="eastAsia"/>
        </w:rPr>
        <w:t>在安装和调试前，卖方技术人员应向买方技术交底，讲解和示范将要进行的程序和方法。对重要工序（见下表），卖方技术服务人员要对施工情况进行确认和签证，否则买方不能进行下一道工序。经卖方确认和签证的工序和因卖方技术服务人员指导而发生问题，卖方负全部责任。</w:t>
      </w:r>
    </w:p>
    <w:p w:rsidR="002E5F86" w:rsidRDefault="002E5F86">
      <w:pPr>
        <w:spacing w:line="312" w:lineRule="auto"/>
      </w:pPr>
    </w:p>
    <w:p w:rsidR="002E5F86" w:rsidRDefault="002E5F86">
      <w:pPr>
        <w:spacing w:line="312" w:lineRule="auto"/>
        <w:jc w:val="center"/>
        <w:rPr>
          <w:b/>
        </w:rPr>
      </w:pPr>
    </w:p>
    <w:p w:rsidR="002E5F86" w:rsidRDefault="002E5F86">
      <w:pPr>
        <w:spacing w:line="312" w:lineRule="auto"/>
        <w:jc w:val="center"/>
        <w:rPr>
          <w:b/>
        </w:rPr>
      </w:pPr>
    </w:p>
    <w:p w:rsidR="002E5F86" w:rsidRDefault="002E5F86">
      <w:pPr>
        <w:spacing w:line="312" w:lineRule="auto"/>
        <w:jc w:val="center"/>
        <w:rPr>
          <w:b/>
        </w:rPr>
      </w:pPr>
    </w:p>
    <w:p w:rsidR="002E5F86" w:rsidRDefault="002E5F86">
      <w:pPr>
        <w:spacing w:line="312" w:lineRule="auto"/>
        <w:jc w:val="center"/>
        <w:rPr>
          <w:b/>
        </w:rPr>
      </w:pPr>
    </w:p>
    <w:p w:rsidR="002E5F86" w:rsidRDefault="00143974">
      <w:pPr>
        <w:spacing w:line="312" w:lineRule="auto"/>
        <w:jc w:val="center"/>
        <w:rPr>
          <w:b/>
        </w:rPr>
      </w:pPr>
      <w:r>
        <w:rPr>
          <w:rFonts w:hint="eastAsia"/>
          <w:b/>
        </w:rPr>
        <w:t>卖方提供的安装、调试重要工序表</w:t>
      </w:r>
    </w:p>
    <w:p w:rsidR="002E5F86" w:rsidRDefault="002E5F86">
      <w:pPr>
        <w:spacing w:line="312" w:lineRule="auto"/>
        <w:jc w:val="center"/>
        <w:rPr>
          <w:b/>
        </w:rPr>
      </w:pPr>
    </w:p>
    <w:tbl>
      <w:tblPr>
        <w:tblW w:w="85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45"/>
        <w:gridCol w:w="2625"/>
        <w:gridCol w:w="2940"/>
        <w:gridCol w:w="1995"/>
      </w:tblGrid>
      <w:tr w:rsidR="002E5F86">
        <w:trPr>
          <w:trHeight w:val="585"/>
          <w:jc w:val="center"/>
        </w:trPr>
        <w:tc>
          <w:tcPr>
            <w:tcW w:w="945" w:type="dxa"/>
            <w:tcBorders>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序号</w:t>
            </w:r>
          </w:p>
        </w:tc>
        <w:tc>
          <w:tcPr>
            <w:tcW w:w="2625"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工序名称</w:t>
            </w:r>
          </w:p>
        </w:tc>
        <w:tc>
          <w:tcPr>
            <w:tcW w:w="2940"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工序主要内容</w:t>
            </w:r>
          </w:p>
        </w:tc>
        <w:tc>
          <w:tcPr>
            <w:tcW w:w="1995" w:type="dxa"/>
            <w:tcBorders>
              <w:left w:val="single" w:sz="4" w:space="0" w:color="auto"/>
              <w:bottom w:val="single" w:sz="4" w:space="0" w:color="auto"/>
            </w:tcBorders>
            <w:vAlign w:val="center"/>
          </w:tcPr>
          <w:p w:rsidR="002E5F86" w:rsidRDefault="00143974">
            <w:pPr>
              <w:spacing w:line="312" w:lineRule="auto"/>
              <w:jc w:val="center"/>
              <w:rPr>
                <w:b/>
                <w:szCs w:val="21"/>
              </w:rPr>
            </w:pPr>
            <w:r>
              <w:rPr>
                <w:rFonts w:hint="eastAsia"/>
                <w:b/>
                <w:szCs w:val="21"/>
              </w:rPr>
              <w:t>备注</w:t>
            </w:r>
          </w:p>
        </w:tc>
      </w:tr>
      <w:tr w:rsidR="002E5F86">
        <w:trPr>
          <w:trHeight w:val="585"/>
          <w:jc w:val="center"/>
        </w:trPr>
        <w:tc>
          <w:tcPr>
            <w:tcW w:w="945" w:type="dxa"/>
            <w:tcBorders>
              <w:top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262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294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99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trHeight w:val="585"/>
          <w:jc w:val="center"/>
        </w:trPr>
        <w:tc>
          <w:tcPr>
            <w:tcW w:w="945" w:type="dxa"/>
            <w:tcBorders>
              <w:top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262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294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99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trHeight w:val="585"/>
          <w:jc w:val="center"/>
        </w:trPr>
        <w:tc>
          <w:tcPr>
            <w:tcW w:w="945" w:type="dxa"/>
            <w:tcBorders>
              <w:top w:val="single" w:sz="4" w:space="0" w:color="auto"/>
              <w:right w:val="single" w:sz="4" w:space="0" w:color="auto"/>
            </w:tcBorders>
            <w:vAlign w:val="center"/>
          </w:tcPr>
          <w:p w:rsidR="002E5F86" w:rsidRDefault="002E5F86">
            <w:pPr>
              <w:spacing w:line="312" w:lineRule="auto"/>
              <w:jc w:val="center"/>
              <w:rPr>
                <w:szCs w:val="21"/>
              </w:rPr>
            </w:pPr>
          </w:p>
        </w:tc>
        <w:tc>
          <w:tcPr>
            <w:tcW w:w="2625" w:type="dxa"/>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2940" w:type="dxa"/>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1995" w:type="dxa"/>
            <w:tcBorders>
              <w:top w:val="single" w:sz="4" w:space="0" w:color="auto"/>
              <w:left w:val="single" w:sz="4" w:space="0" w:color="auto"/>
            </w:tcBorders>
            <w:vAlign w:val="center"/>
          </w:tcPr>
          <w:p w:rsidR="002E5F86" w:rsidRDefault="002E5F86">
            <w:pPr>
              <w:spacing w:line="312" w:lineRule="auto"/>
              <w:jc w:val="center"/>
              <w:rPr>
                <w:szCs w:val="21"/>
              </w:rPr>
            </w:pPr>
          </w:p>
        </w:tc>
      </w:tr>
    </w:tbl>
    <w:p w:rsidR="002E5F86" w:rsidRDefault="00143974">
      <w:pPr>
        <w:spacing w:line="312" w:lineRule="auto"/>
      </w:pPr>
      <w:r>
        <w:rPr>
          <w:rFonts w:hint="eastAsia"/>
        </w:rPr>
        <w:t xml:space="preserve">1.2.3 </w:t>
      </w:r>
      <w:r>
        <w:rPr>
          <w:rFonts w:hint="eastAsia"/>
        </w:rPr>
        <w:t>卖方现场服务人员应有权处理现场出现的一切技术和商务问题。如现场发生质量问题，卖方现场人员要在买方规定的时间内处理解决。如卖方委托买方进行处理，卖方现场服务人员要出委托书并承担相应的经济责任。</w:t>
      </w:r>
    </w:p>
    <w:p w:rsidR="002E5F86" w:rsidRDefault="00143974">
      <w:pPr>
        <w:spacing w:line="312" w:lineRule="auto"/>
      </w:pPr>
      <w:r>
        <w:rPr>
          <w:rFonts w:hint="eastAsia"/>
        </w:rPr>
        <w:t>1.2.4</w:t>
      </w:r>
      <w:r>
        <w:rPr>
          <w:rFonts w:hint="eastAsia"/>
        </w:rPr>
        <w:t>卖方对其现场服务人员的一切行为负全部责任</w:t>
      </w:r>
    </w:p>
    <w:p w:rsidR="002E5F86" w:rsidRDefault="00143974">
      <w:pPr>
        <w:spacing w:line="312" w:lineRule="auto"/>
      </w:pPr>
      <w:r>
        <w:rPr>
          <w:rFonts w:hint="eastAsia"/>
        </w:rPr>
        <w:t>1.2.5</w:t>
      </w:r>
      <w:r>
        <w:rPr>
          <w:rFonts w:hint="eastAsia"/>
        </w:rPr>
        <w:t>卖方现场服务人员的正常来去和更换事先与买方协商。</w:t>
      </w:r>
    </w:p>
    <w:p w:rsidR="002E5F86" w:rsidRDefault="00143974">
      <w:pPr>
        <w:spacing w:line="312" w:lineRule="auto"/>
      </w:pPr>
      <w:r>
        <w:rPr>
          <w:rFonts w:hint="eastAsia"/>
        </w:rPr>
        <w:t>1.3</w:t>
      </w:r>
      <w:r>
        <w:rPr>
          <w:rFonts w:hint="eastAsia"/>
        </w:rPr>
        <w:t>买方的义务</w:t>
      </w:r>
    </w:p>
    <w:p w:rsidR="002E5F86" w:rsidRDefault="00143974">
      <w:pPr>
        <w:spacing w:line="312" w:lineRule="auto"/>
        <w:ind w:firstLineChars="250" w:firstLine="525"/>
      </w:pPr>
      <w:r>
        <w:rPr>
          <w:rFonts w:hint="eastAsia"/>
        </w:rPr>
        <w:t>买方要配合卖方现场服务人员的工作，并提卖方便。</w:t>
      </w:r>
    </w:p>
    <w:p w:rsidR="002E5F86" w:rsidRDefault="00143974">
      <w:pPr>
        <w:numPr>
          <w:ilvl w:val="0"/>
          <w:numId w:val="5"/>
        </w:numPr>
        <w:spacing w:line="312" w:lineRule="auto"/>
        <w:rPr>
          <w:b/>
        </w:rPr>
      </w:pPr>
      <w:r>
        <w:rPr>
          <w:rFonts w:hint="eastAsia"/>
          <w:b/>
        </w:rPr>
        <w:t>设计联络</w:t>
      </w:r>
    </w:p>
    <w:p w:rsidR="002E5F86" w:rsidRDefault="00143974">
      <w:pPr>
        <w:spacing w:line="312" w:lineRule="auto"/>
      </w:pPr>
      <w:r>
        <w:rPr>
          <w:rFonts w:hint="eastAsia"/>
        </w:rPr>
        <w:t>2.1</w:t>
      </w:r>
      <w:r>
        <w:rPr>
          <w:rFonts w:hint="eastAsia"/>
        </w:rPr>
        <w:t>有关设计联络的计划、时间、地点、参加人数和内容要求由买、卖双方在合同谈判时商定。</w:t>
      </w:r>
    </w:p>
    <w:p w:rsidR="002E5F86" w:rsidRDefault="00143974">
      <w:r>
        <w:rPr>
          <w:rFonts w:hint="eastAsia"/>
        </w:rPr>
        <w:t>2.2</w:t>
      </w:r>
      <w:r>
        <w:rPr>
          <w:rFonts w:hint="eastAsia"/>
        </w:rPr>
        <w:t>买方对卖方的设计确认并不减轻卖方对工程应负的责任。</w:t>
      </w:r>
    </w:p>
    <w:p w:rsidR="002E5F86" w:rsidRDefault="002E5F86">
      <w:pPr>
        <w:spacing w:line="312" w:lineRule="auto"/>
      </w:pPr>
    </w:p>
    <w:p w:rsidR="002E5F86" w:rsidRDefault="00143974">
      <w:pPr>
        <w:spacing w:line="312" w:lineRule="auto"/>
        <w:jc w:val="center"/>
        <w:rPr>
          <w:b/>
        </w:rPr>
      </w:pPr>
      <w:r>
        <w:rPr>
          <w:rFonts w:hint="eastAsia"/>
          <w:b/>
        </w:rPr>
        <w:t>设计联络计划表</w:t>
      </w:r>
    </w:p>
    <w:p w:rsidR="002E5F86" w:rsidRDefault="002E5F86">
      <w:pPr>
        <w:spacing w:line="312" w:lineRule="auto"/>
        <w:jc w:val="center"/>
        <w:rPr>
          <w:b/>
        </w:rPr>
      </w:pPr>
    </w:p>
    <w:tbl>
      <w:tblPr>
        <w:tblW w:w="85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40"/>
        <w:gridCol w:w="945"/>
        <w:gridCol w:w="3465"/>
        <w:gridCol w:w="1260"/>
        <w:gridCol w:w="1050"/>
        <w:gridCol w:w="945"/>
      </w:tblGrid>
      <w:tr w:rsidR="002E5F86">
        <w:trPr>
          <w:trHeight w:val="420"/>
          <w:jc w:val="center"/>
        </w:trPr>
        <w:tc>
          <w:tcPr>
            <w:tcW w:w="840" w:type="dxa"/>
            <w:tcBorders>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序号</w:t>
            </w:r>
          </w:p>
        </w:tc>
        <w:tc>
          <w:tcPr>
            <w:tcW w:w="945"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次数</w:t>
            </w:r>
          </w:p>
        </w:tc>
        <w:tc>
          <w:tcPr>
            <w:tcW w:w="3465"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内</w:t>
            </w:r>
            <w:r>
              <w:rPr>
                <w:rFonts w:hint="eastAsia"/>
                <w:b/>
                <w:szCs w:val="21"/>
              </w:rPr>
              <w:t xml:space="preserve">        </w:t>
            </w:r>
            <w:r>
              <w:rPr>
                <w:rFonts w:hint="eastAsia"/>
                <w:b/>
                <w:szCs w:val="21"/>
              </w:rPr>
              <w:t>容</w:t>
            </w:r>
          </w:p>
        </w:tc>
        <w:tc>
          <w:tcPr>
            <w:tcW w:w="1260"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时</w:t>
            </w:r>
            <w:r>
              <w:rPr>
                <w:rFonts w:hint="eastAsia"/>
                <w:b/>
                <w:szCs w:val="21"/>
              </w:rPr>
              <w:t xml:space="preserve"> </w:t>
            </w:r>
            <w:r>
              <w:rPr>
                <w:rFonts w:hint="eastAsia"/>
                <w:b/>
                <w:szCs w:val="21"/>
              </w:rPr>
              <w:t>间</w:t>
            </w:r>
          </w:p>
        </w:tc>
        <w:tc>
          <w:tcPr>
            <w:tcW w:w="1050"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地</w:t>
            </w:r>
            <w:r>
              <w:rPr>
                <w:rFonts w:hint="eastAsia"/>
                <w:b/>
                <w:szCs w:val="21"/>
              </w:rPr>
              <w:t xml:space="preserve"> </w:t>
            </w:r>
            <w:r>
              <w:rPr>
                <w:rFonts w:hint="eastAsia"/>
                <w:b/>
                <w:szCs w:val="21"/>
              </w:rPr>
              <w:t>点</w:t>
            </w:r>
          </w:p>
        </w:tc>
        <w:tc>
          <w:tcPr>
            <w:tcW w:w="945" w:type="dxa"/>
            <w:tcBorders>
              <w:left w:val="single" w:sz="4" w:space="0" w:color="auto"/>
              <w:bottom w:val="single" w:sz="4" w:space="0" w:color="auto"/>
            </w:tcBorders>
            <w:vAlign w:val="center"/>
          </w:tcPr>
          <w:p w:rsidR="002E5F86" w:rsidRDefault="00143974">
            <w:pPr>
              <w:spacing w:line="312" w:lineRule="auto"/>
              <w:jc w:val="center"/>
              <w:rPr>
                <w:b/>
                <w:szCs w:val="21"/>
              </w:rPr>
            </w:pPr>
            <w:r>
              <w:rPr>
                <w:rFonts w:hint="eastAsia"/>
                <w:b/>
                <w:szCs w:val="21"/>
              </w:rPr>
              <w:t>人数</w:t>
            </w:r>
          </w:p>
        </w:tc>
      </w:tr>
      <w:tr w:rsidR="002E5F86">
        <w:trPr>
          <w:trHeight w:val="420"/>
          <w:jc w:val="center"/>
        </w:trPr>
        <w:tc>
          <w:tcPr>
            <w:tcW w:w="840" w:type="dxa"/>
            <w:tcBorders>
              <w:top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trHeight w:val="420"/>
          <w:jc w:val="center"/>
        </w:trPr>
        <w:tc>
          <w:tcPr>
            <w:tcW w:w="840" w:type="dxa"/>
            <w:tcBorders>
              <w:top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trHeight w:val="420"/>
          <w:jc w:val="center"/>
        </w:trPr>
        <w:tc>
          <w:tcPr>
            <w:tcW w:w="840" w:type="dxa"/>
            <w:tcBorders>
              <w:top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trHeight w:val="420"/>
          <w:jc w:val="center"/>
        </w:trPr>
        <w:tc>
          <w:tcPr>
            <w:tcW w:w="840" w:type="dxa"/>
            <w:tcBorders>
              <w:top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trHeight w:val="420"/>
          <w:jc w:val="center"/>
        </w:trPr>
        <w:tc>
          <w:tcPr>
            <w:tcW w:w="840" w:type="dxa"/>
            <w:tcBorders>
              <w:top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trHeight w:val="420"/>
          <w:jc w:val="center"/>
        </w:trPr>
        <w:tc>
          <w:tcPr>
            <w:tcW w:w="840" w:type="dxa"/>
            <w:tcBorders>
              <w:top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3465" w:type="dxa"/>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1050" w:type="dxa"/>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945" w:type="dxa"/>
            <w:tcBorders>
              <w:top w:val="single" w:sz="4" w:space="0" w:color="auto"/>
              <w:left w:val="single" w:sz="4" w:space="0" w:color="auto"/>
            </w:tcBorders>
            <w:vAlign w:val="center"/>
          </w:tcPr>
          <w:p w:rsidR="002E5F86" w:rsidRDefault="002E5F86">
            <w:pPr>
              <w:spacing w:line="312" w:lineRule="auto"/>
              <w:jc w:val="center"/>
              <w:rPr>
                <w:szCs w:val="21"/>
              </w:rPr>
            </w:pPr>
          </w:p>
        </w:tc>
      </w:tr>
    </w:tbl>
    <w:p w:rsidR="002E5F86" w:rsidRDefault="00143974">
      <w:pPr>
        <w:numPr>
          <w:ilvl w:val="0"/>
          <w:numId w:val="5"/>
        </w:numPr>
        <w:spacing w:line="312" w:lineRule="auto"/>
        <w:rPr>
          <w:b/>
        </w:rPr>
      </w:pPr>
      <w:r>
        <w:rPr>
          <w:rFonts w:hint="eastAsia"/>
          <w:b/>
        </w:rPr>
        <w:t>工作安排</w:t>
      </w:r>
    </w:p>
    <w:p w:rsidR="002E5F86" w:rsidRDefault="00143974">
      <w:pPr>
        <w:pStyle w:val="a5"/>
        <w:spacing w:line="500" w:lineRule="exact"/>
        <w:rPr>
          <w:rFonts w:ascii="Times New Roman" w:hAnsi="Times New Roman"/>
          <w:szCs w:val="24"/>
        </w:rPr>
      </w:pPr>
      <w:r>
        <w:rPr>
          <w:rFonts w:ascii="Times New Roman" w:hAnsi="Times New Roman" w:hint="eastAsia"/>
          <w:szCs w:val="24"/>
        </w:rPr>
        <w:t>3.1</w:t>
      </w:r>
      <w:r>
        <w:rPr>
          <w:rFonts w:ascii="Times New Roman" w:hAnsi="Times New Roman" w:hint="eastAsia"/>
          <w:szCs w:val="24"/>
        </w:rPr>
        <w:t xml:space="preserve">设备制造过程中，买方可派员到卖方进行监造和检验，卖方应积极配合。　</w:t>
      </w:r>
    </w:p>
    <w:p w:rsidR="002E5F86" w:rsidRDefault="00143974">
      <w:pPr>
        <w:pStyle w:val="a5"/>
        <w:spacing w:line="500" w:lineRule="exact"/>
        <w:rPr>
          <w:rFonts w:ascii="Times New Roman" w:hAnsi="Times New Roman"/>
          <w:szCs w:val="24"/>
        </w:rPr>
      </w:pPr>
      <w:r>
        <w:rPr>
          <w:rFonts w:ascii="Times New Roman" w:hAnsi="Times New Roman" w:hint="eastAsia"/>
          <w:szCs w:val="24"/>
        </w:rPr>
        <w:t>3.2</w:t>
      </w:r>
      <w:r>
        <w:rPr>
          <w:rFonts w:ascii="Times New Roman" w:hAnsi="Times New Roman" w:hint="eastAsia"/>
          <w:szCs w:val="24"/>
        </w:rPr>
        <w:t>根据工程需要可以召开设计联络会或采用其它形式解决设计制造中的问题。</w:t>
      </w:r>
    </w:p>
    <w:p w:rsidR="002E5F86" w:rsidRDefault="00143974">
      <w:pPr>
        <w:pStyle w:val="a5"/>
        <w:spacing w:line="500" w:lineRule="exact"/>
        <w:rPr>
          <w:rFonts w:ascii="Times New Roman" w:hAnsi="Times New Roman"/>
          <w:szCs w:val="24"/>
        </w:rPr>
      </w:pPr>
      <w:r>
        <w:rPr>
          <w:rFonts w:ascii="Times New Roman" w:hAnsi="Times New Roman" w:hint="eastAsia"/>
          <w:szCs w:val="24"/>
        </w:rPr>
        <w:lastRenderedPageBreak/>
        <w:t>3.3</w:t>
      </w:r>
      <w:r>
        <w:rPr>
          <w:rFonts w:ascii="Times New Roman" w:hAnsi="Times New Roman" w:hint="eastAsia"/>
          <w:szCs w:val="24"/>
        </w:rPr>
        <w:t xml:space="preserve">文件交接要有记录、设计联络会应有会议纪要。　</w:t>
      </w:r>
    </w:p>
    <w:p w:rsidR="002E5F86" w:rsidRDefault="00143974">
      <w:pPr>
        <w:pStyle w:val="a5"/>
        <w:spacing w:line="500" w:lineRule="exact"/>
        <w:rPr>
          <w:rFonts w:ascii="Times New Roman" w:hAnsi="Times New Roman"/>
          <w:szCs w:val="24"/>
        </w:rPr>
      </w:pPr>
      <w:r>
        <w:rPr>
          <w:rFonts w:ascii="Times New Roman" w:hAnsi="Times New Roman" w:hint="eastAsia"/>
          <w:szCs w:val="24"/>
        </w:rPr>
        <w:t>3.4</w:t>
      </w:r>
      <w:r>
        <w:rPr>
          <w:rFonts w:ascii="Times New Roman" w:hAnsi="Times New Roman" w:hint="eastAsia"/>
          <w:szCs w:val="24"/>
        </w:rPr>
        <w:t>卖方提供的设备及附件规格等有变化时，应及时书面通知买方。</w:t>
      </w:r>
    </w:p>
    <w:p w:rsidR="002E5F86" w:rsidRDefault="00143974">
      <w:pPr>
        <w:spacing w:line="360" w:lineRule="auto"/>
        <w:rPr>
          <w:rFonts w:ascii="宋体" w:hAnsi="宋体"/>
          <w:szCs w:val="21"/>
        </w:rPr>
      </w:pPr>
      <w:bookmarkStart w:id="151" w:name="_Toc421013460"/>
      <w:bookmarkStart w:id="152" w:name="_Toc421269252"/>
      <w:bookmarkStart w:id="153" w:name="_Toc420849579"/>
      <w:bookmarkStart w:id="154" w:name="_Toc421269183"/>
      <w:bookmarkStart w:id="155" w:name="_Toc17327"/>
      <w:r>
        <w:rPr>
          <w:rFonts w:ascii="宋体" w:hAnsi="宋体" w:hint="eastAsia"/>
          <w:szCs w:val="21"/>
        </w:rPr>
        <w:t>6.4、分包与外购</w:t>
      </w:r>
      <w:bookmarkEnd w:id="151"/>
      <w:bookmarkEnd w:id="152"/>
      <w:bookmarkEnd w:id="153"/>
      <w:bookmarkEnd w:id="154"/>
      <w:bookmarkEnd w:id="155"/>
    </w:p>
    <w:p w:rsidR="002E5F86" w:rsidRDefault="00143974">
      <w:pPr>
        <w:spacing w:line="312" w:lineRule="auto"/>
        <w:ind w:firstLine="561"/>
      </w:pPr>
      <w:r>
        <w:rPr>
          <w:rFonts w:hint="eastAsia"/>
        </w:rPr>
        <w:t>卖方要按下列表格填写分包情况表，每项设备的侯选分包厂家一般不少于</w:t>
      </w:r>
      <w:r>
        <w:rPr>
          <w:rFonts w:hint="eastAsia"/>
        </w:rPr>
        <w:t>3</w:t>
      </w:r>
      <w:r>
        <w:rPr>
          <w:rFonts w:hint="eastAsia"/>
        </w:rPr>
        <w:t>家，并报各分包厂家的简要资质情况。</w:t>
      </w:r>
    </w:p>
    <w:p w:rsidR="002E5F86" w:rsidRDefault="00143974">
      <w:pPr>
        <w:spacing w:line="312" w:lineRule="auto"/>
        <w:jc w:val="center"/>
        <w:rPr>
          <w:b/>
        </w:rPr>
      </w:pPr>
      <w:r>
        <w:rPr>
          <w:rFonts w:hint="eastAsia"/>
          <w:b/>
        </w:rPr>
        <w:t>分包情况表</w:t>
      </w:r>
    </w:p>
    <w:p w:rsidR="002E5F86" w:rsidRDefault="002E5F86">
      <w:pPr>
        <w:spacing w:line="312" w:lineRule="auto"/>
        <w:jc w:val="center"/>
        <w:rPr>
          <w:b/>
        </w:rPr>
      </w:pPr>
    </w:p>
    <w:tbl>
      <w:tblPr>
        <w:tblW w:w="85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35"/>
        <w:gridCol w:w="1470"/>
        <w:gridCol w:w="945"/>
        <w:gridCol w:w="735"/>
        <w:gridCol w:w="735"/>
        <w:gridCol w:w="735"/>
        <w:gridCol w:w="1260"/>
        <w:gridCol w:w="1155"/>
        <w:gridCol w:w="735"/>
      </w:tblGrid>
      <w:tr w:rsidR="002E5F86">
        <w:trPr>
          <w:trHeight w:val="525"/>
          <w:jc w:val="center"/>
        </w:trPr>
        <w:tc>
          <w:tcPr>
            <w:tcW w:w="735" w:type="dxa"/>
            <w:tcBorders>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序号</w:t>
            </w:r>
          </w:p>
        </w:tc>
        <w:tc>
          <w:tcPr>
            <w:tcW w:w="1470"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设备</w:t>
            </w:r>
            <w:r>
              <w:rPr>
                <w:b/>
                <w:szCs w:val="21"/>
              </w:rPr>
              <w:t>/</w:t>
            </w:r>
            <w:r>
              <w:rPr>
                <w:rFonts w:hint="eastAsia"/>
                <w:b/>
                <w:szCs w:val="21"/>
              </w:rPr>
              <w:t>部组件</w:t>
            </w:r>
          </w:p>
        </w:tc>
        <w:tc>
          <w:tcPr>
            <w:tcW w:w="945"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型号</w:t>
            </w:r>
          </w:p>
        </w:tc>
        <w:tc>
          <w:tcPr>
            <w:tcW w:w="735"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单位</w:t>
            </w:r>
          </w:p>
        </w:tc>
        <w:tc>
          <w:tcPr>
            <w:tcW w:w="735"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数量</w:t>
            </w:r>
          </w:p>
        </w:tc>
        <w:tc>
          <w:tcPr>
            <w:tcW w:w="735"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产地</w:t>
            </w:r>
          </w:p>
        </w:tc>
        <w:tc>
          <w:tcPr>
            <w:tcW w:w="1260"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厂家名称</w:t>
            </w:r>
          </w:p>
        </w:tc>
        <w:tc>
          <w:tcPr>
            <w:tcW w:w="1155" w:type="dxa"/>
            <w:tcBorders>
              <w:left w:val="single" w:sz="4" w:space="0" w:color="auto"/>
              <w:bottom w:val="single" w:sz="4" w:space="0" w:color="auto"/>
              <w:right w:val="single" w:sz="4" w:space="0" w:color="auto"/>
            </w:tcBorders>
            <w:vAlign w:val="center"/>
          </w:tcPr>
          <w:p w:rsidR="002E5F86" w:rsidRDefault="00143974">
            <w:pPr>
              <w:spacing w:line="312" w:lineRule="auto"/>
              <w:jc w:val="center"/>
              <w:rPr>
                <w:b/>
                <w:szCs w:val="21"/>
              </w:rPr>
            </w:pPr>
            <w:r>
              <w:rPr>
                <w:rFonts w:hint="eastAsia"/>
                <w:b/>
                <w:szCs w:val="21"/>
              </w:rPr>
              <w:t>交货地点</w:t>
            </w:r>
          </w:p>
        </w:tc>
        <w:tc>
          <w:tcPr>
            <w:tcW w:w="735" w:type="dxa"/>
            <w:tcBorders>
              <w:left w:val="single" w:sz="4" w:space="0" w:color="auto"/>
              <w:bottom w:val="single" w:sz="4" w:space="0" w:color="auto"/>
            </w:tcBorders>
            <w:vAlign w:val="center"/>
          </w:tcPr>
          <w:p w:rsidR="002E5F86" w:rsidRDefault="00143974">
            <w:pPr>
              <w:spacing w:line="312" w:lineRule="auto"/>
              <w:jc w:val="center"/>
              <w:rPr>
                <w:b/>
                <w:szCs w:val="21"/>
              </w:rPr>
            </w:pPr>
            <w:r>
              <w:rPr>
                <w:rFonts w:hint="eastAsia"/>
                <w:b/>
                <w:szCs w:val="21"/>
              </w:rPr>
              <w:t>备注</w:t>
            </w:r>
          </w:p>
        </w:tc>
      </w:tr>
      <w:tr w:rsidR="002E5F86">
        <w:trPr>
          <w:cantSplit/>
          <w:trHeight w:val="630"/>
          <w:jc w:val="center"/>
        </w:trPr>
        <w:tc>
          <w:tcPr>
            <w:tcW w:w="735" w:type="dxa"/>
            <w:vMerge w:val="restart"/>
            <w:tcBorders>
              <w:top w:val="single" w:sz="4" w:space="0" w:color="auto"/>
              <w:right w:val="single" w:sz="4" w:space="0" w:color="auto"/>
            </w:tcBorders>
            <w:vAlign w:val="center"/>
          </w:tcPr>
          <w:p w:rsidR="002E5F86" w:rsidRDefault="002E5F86">
            <w:pPr>
              <w:spacing w:line="312" w:lineRule="auto"/>
              <w:jc w:val="center"/>
              <w:rPr>
                <w:szCs w:val="21"/>
              </w:rPr>
            </w:pPr>
          </w:p>
        </w:tc>
        <w:tc>
          <w:tcPr>
            <w:tcW w:w="1470"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945"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cantSplit/>
          <w:trHeight w:val="630"/>
          <w:jc w:val="center"/>
        </w:trPr>
        <w:tc>
          <w:tcPr>
            <w:tcW w:w="735" w:type="dxa"/>
            <w:vMerge/>
            <w:tcBorders>
              <w:right w:val="single" w:sz="4" w:space="0" w:color="auto"/>
            </w:tcBorders>
            <w:vAlign w:val="center"/>
          </w:tcPr>
          <w:p w:rsidR="002E5F86" w:rsidRDefault="002E5F86">
            <w:pPr>
              <w:spacing w:line="312" w:lineRule="auto"/>
              <w:jc w:val="center"/>
              <w:rPr>
                <w:szCs w:val="21"/>
              </w:rPr>
            </w:pPr>
          </w:p>
        </w:tc>
        <w:tc>
          <w:tcPr>
            <w:tcW w:w="1470"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94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cantSplit/>
          <w:trHeight w:val="630"/>
          <w:jc w:val="center"/>
        </w:trPr>
        <w:tc>
          <w:tcPr>
            <w:tcW w:w="735" w:type="dxa"/>
            <w:vMerge/>
            <w:tcBorders>
              <w:bottom w:val="single" w:sz="4" w:space="0" w:color="auto"/>
              <w:right w:val="single" w:sz="4" w:space="0" w:color="auto"/>
            </w:tcBorders>
            <w:vAlign w:val="center"/>
          </w:tcPr>
          <w:p w:rsidR="002E5F86" w:rsidRDefault="002E5F86">
            <w:pPr>
              <w:spacing w:line="312" w:lineRule="auto"/>
              <w:jc w:val="center"/>
              <w:rPr>
                <w:szCs w:val="21"/>
              </w:rPr>
            </w:pPr>
          </w:p>
        </w:tc>
        <w:tc>
          <w:tcPr>
            <w:tcW w:w="1470" w:type="dxa"/>
            <w:vMerge/>
            <w:tcBorders>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vMerge/>
            <w:tcBorders>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cantSplit/>
          <w:trHeight w:val="630"/>
          <w:jc w:val="center"/>
        </w:trPr>
        <w:tc>
          <w:tcPr>
            <w:tcW w:w="735" w:type="dxa"/>
            <w:vMerge w:val="restart"/>
            <w:tcBorders>
              <w:top w:val="single" w:sz="4" w:space="0" w:color="auto"/>
              <w:right w:val="single" w:sz="4" w:space="0" w:color="auto"/>
            </w:tcBorders>
            <w:vAlign w:val="center"/>
          </w:tcPr>
          <w:p w:rsidR="002E5F86" w:rsidRDefault="002E5F86">
            <w:pPr>
              <w:spacing w:line="312" w:lineRule="auto"/>
              <w:jc w:val="center"/>
              <w:rPr>
                <w:szCs w:val="21"/>
              </w:rPr>
            </w:pPr>
          </w:p>
        </w:tc>
        <w:tc>
          <w:tcPr>
            <w:tcW w:w="1470"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945"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cantSplit/>
          <w:trHeight w:val="630"/>
          <w:jc w:val="center"/>
        </w:trPr>
        <w:tc>
          <w:tcPr>
            <w:tcW w:w="735" w:type="dxa"/>
            <w:vMerge/>
            <w:tcBorders>
              <w:right w:val="single" w:sz="4" w:space="0" w:color="auto"/>
            </w:tcBorders>
            <w:vAlign w:val="center"/>
          </w:tcPr>
          <w:p w:rsidR="002E5F86" w:rsidRDefault="002E5F86">
            <w:pPr>
              <w:spacing w:line="312" w:lineRule="auto"/>
              <w:jc w:val="center"/>
              <w:rPr>
                <w:szCs w:val="21"/>
              </w:rPr>
            </w:pPr>
          </w:p>
        </w:tc>
        <w:tc>
          <w:tcPr>
            <w:tcW w:w="1470"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94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cantSplit/>
          <w:trHeight w:val="630"/>
          <w:jc w:val="center"/>
        </w:trPr>
        <w:tc>
          <w:tcPr>
            <w:tcW w:w="735" w:type="dxa"/>
            <w:vMerge/>
            <w:tcBorders>
              <w:bottom w:val="single" w:sz="4" w:space="0" w:color="auto"/>
              <w:right w:val="single" w:sz="4" w:space="0" w:color="auto"/>
            </w:tcBorders>
            <w:vAlign w:val="center"/>
          </w:tcPr>
          <w:p w:rsidR="002E5F86" w:rsidRDefault="002E5F86">
            <w:pPr>
              <w:spacing w:line="312" w:lineRule="auto"/>
              <w:jc w:val="center"/>
              <w:rPr>
                <w:szCs w:val="21"/>
              </w:rPr>
            </w:pPr>
          </w:p>
        </w:tc>
        <w:tc>
          <w:tcPr>
            <w:tcW w:w="1470" w:type="dxa"/>
            <w:vMerge/>
            <w:tcBorders>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945" w:type="dxa"/>
            <w:vMerge/>
            <w:tcBorders>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cantSplit/>
          <w:trHeight w:val="630"/>
          <w:jc w:val="center"/>
        </w:trPr>
        <w:tc>
          <w:tcPr>
            <w:tcW w:w="735" w:type="dxa"/>
            <w:vMerge w:val="restart"/>
            <w:tcBorders>
              <w:top w:val="single" w:sz="4" w:space="0" w:color="auto"/>
              <w:right w:val="single" w:sz="4" w:space="0" w:color="auto"/>
            </w:tcBorders>
            <w:vAlign w:val="center"/>
          </w:tcPr>
          <w:p w:rsidR="002E5F86" w:rsidRDefault="002E5F86">
            <w:pPr>
              <w:spacing w:line="312" w:lineRule="auto"/>
              <w:jc w:val="center"/>
              <w:rPr>
                <w:szCs w:val="21"/>
              </w:rPr>
            </w:pPr>
          </w:p>
        </w:tc>
        <w:tc>
          <w:tcPr>
            <w:tcW w:w="1470"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945"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val="restart"/>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cantSplit/>
          <w:trHeight w:val="630"/>
          <w:jc w:val="center"/>
        </w:trPr>
        <w:tc>
          <w:tcPr>
            <w:tcW w:w="735" w:type="dxa"/>
            <w:vMerge/>
            <w:tcBorders>
              <w:right w:val="single" w:sz="4" w:space="0" w:color="auto"/>
            </w:tcBorders>
            <w:vAlign w:val="center"/>
          </w:tcPr>
          <w:p w:rsidR="002E5F86" w:rsidRDefault="002E5F86">
            <w:pPr>
              <w:spacing w:line="312" w:lineRule="auto"/>
              <w:jc w:val="center"/>
              <w:rPr>
                <w:szCs w:val="21"/>
              </w:rPr>
            </w:pPr>
          </w:p>
        </w:tc>
        <w:tc>
          <w:tcPr>
            <w:tcW w:w="1470"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94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bottom w:val="single" w:sz="4" w:space="0" w:color="auto"/>
            </w:tcBorders>
            <w:vAlign w:val="center"/>
          </w:tcPr>
          <w:p w:rsidR="002E5F86" w:rsidRDefault="002E5F86">
            <w:pPr>
              <w:spacing w:line="312" w:lineRule="auto"/>
              <w:jc w:val="center"/>
              <w:rPr>
                <w:szCs w:val="21"/>
              </w:rPr>
            </w:pPr>
          </w:p>
        </w:tc>
      </w:tr>
      <w:tr w:rsidR="002E5F86">
        <w:trPr>
          <w:cantSplit/>
          <w:trHeight w:val="630"/>
          <w:jc w:val="center"/>
        </w:trPr>
        <w:tc>
          <w:tcPr>
            <w:tcW w:w="735" w:type="dxa"/>
            <w:vMerge/>
            <w:tcBorders>
              <w:right w:val="single" w:sz="4" w:space="0" w:color="auto"/>
            </w:tcBorders>
            <w:vAlign w:val="center"/>
          </w:tcPr>
          <w:p w:rsidR="002E5F86" w:rsidRDefault="002E5F86">
            <w:pPr>
              <w:spacing w:line="312" w:lineRule="auto"/>
              <w:jc w:val="center"/>
              <w:rPr>
                <w:szCs w:val="21"/>
              </w:rPr>
            </w:pPr>
          </w:p>
        </w:tc>
        <w:tc>
          <w:tcPr>
            <w:tcW w:w="1470"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94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vMerge/>
            <w:tcBorders>
              <w:left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1260" w:type="dxa"/>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1155" w:type="dxa"/>
            <w:tcBorders>
              <w:top w:val="single" w:sz="4" w:space="0" w:color="auto"/>
              <w:left w:val="single" w:sz="4" w:space="0" w:color="auto"/>
              <w:right w:val="single" w:sz="4" w:space="0" w:color="auto"/>
            </w:tcBorders>
            <w:vAlign w:val="center"/>
          </w:tcPr>
          <w:p w:rsidR="002E5F86" w:rsidRDefault="002E5F86">
            <w:pPr>
              <w:spacing w:line="312" w:lineRule="auto"/>
              <w:jc w:val="center"/>
              <w:rPr>
                <w:szCs w:val="21"/>
              </w:rPr>
            </w:pPr>
          </w:p>
        </w:tc>
        <w:tc>
          <w:tcPr>
            <w:tcW w:w="735" w:type="dxa"/>
            <w:tcBorders>
              <w:top w:val="single" w:sz="4" w:space="0" w:color="auto"/>
              <w:left w:val="single" w:sz="4" w:space="0" w:color="auto"/>
            </w:tcBorders>
            <w:vAlign w:val="center"/>
          </w:tcPr>
          <w:p w:rsidR="002E5F86" w:rsidRDefault="002E5F86">
            <w:pPr>
              <w:spacing w:line="312" w:lineRule="auto"/>
              <w:jc w:val="center"/>
              <w:rPr>
                <w:szCs w:val="21"/>
              </w:rPr>
            </w:pPr>
          </w:p>
        </w:tc>
      </w:tr>
    </w:tbl>
    <w:p w:rsidR="002E5F86" w:rsidRDefault="00143974">
      <w:pPr>
        <w:spacing w:line="312" w:lineRule="auto"/>
      </w:pPr>
      <w:r>
        <w:rPr>
          <w:rFonts w:hint="eastAsia"/>
        </w:rPr>
        <w:t>注：上表中的序号和内容应与附件</w:t>
      </w:r>
      <w:r>
        <w:rPr>
          <w:rFonts w:hint="eastAsia"/>
        </w:rPr>
        <w:t>2</w:t>
      </w:r>
      <w:r>
        <w:rPr>
          <w:rFonts w:hint="eastAsia"/>
        </w:rPr>
        <w:t>的一致。</w:t>
      </w:r>
    </w:p>
    <w:p w:rsidR="002E5F86" w:rsidRDefault="002E5F86">
      <w:pPr>
        <w:spacing w:line="312" w:lineRule="auto"/>
      </w:pPr>
    </w:p>
    <w:p w:rsidR="002E5F86" w:rsidRDefault="00143974" w:rsidP="00143974">
      <w:pPr>
        <w:autoSpaceDE w:val="0"/>
        <w:autoSpaceDN w:val="0"/>
        <w:adjustRightInd w:val="0"/>
        <w:spacing w:line="360" w:lineRule="auto"/>
        <w:ind w:firstLineChars="1734" w:firstLine="3919"/>
        <w:rPr>
          <w:rFonts w:ascii="宋体" w:hAnsi="宋体"/>
          <w:spacing w:val="8"/>
        </w:rPr>
      </w:pPr>
      <w:r>
        <w:rPr>
          <w:rFonts w:ascii="宋体" w:hAnsi="宋体" w:hint="eastAsia"/>
          <w:spacing w:val="8"/>
        </w:rPr>
        <w:t>投标人（公章）：</w:t>
      </w:r>
    </w:p>
    <w:p w:rsidR="002E5F86" w:rsidRDefault="002E5F86" w:rsidP="00143974">
      <w:pPr>
        <w:autoSpaceDE w:val="0"/>
        <w:autoSpaceDN w:val="0"/>
        <w:adjustRightInd w:val="0"/>
        <w:spacing w:line="360" w:lineRule="auto"/>
        <w:ind w:firstLineChars="1734" w:firstLine="3919"/>
        <w:rPr>
          <w:rFonts w:ascii="宋体" w:hAnsi="宋体"/>
          <w:spacing w:val="8"/>
        </w:rPr>
      </w:pPr>
    </w:p>
    <w:p w:rsidR="002E5F86" w:rsidRDefault="00143974" w:rsidP="00143974">
      <w:pPr>
        <w:autoSpaceDE w:val="0"/>
        <w:autoSpaceDN w:val="0"/>
        <w:adjustRightInd w:val="0"/>
        <w:spacing w:line="360" w:lineRule="auto"/>
        <w:ind w:firstLineChars="1684" w:firstLine="3806"/>
        <w:rPr>
          <w:rFonts w:ascii="宋体" w:hAnsi="宋体"/>
          <w:spacing w:val="8"/>
          <w:u w:val="single"/>
        </w:rPr>
      </w:pPr>
      <w:r>
        <w:rPr>
          <w:rFonts w:ascii="宋体" w:hAnsi="宋体" w:hint="eastAsia"/>
          <w:spacing w:val="8"/>
        </w:rPr>
        <w:t>投标人代表签字：</w:t>
      </w:r>
    </w:p>
    <w:p w:rsidR="002E5F86" w:rsidRDefault="002E5F86" w:rsidP="00143974">
      <w:pPr>
        <w:autoSpaceDE w:val="0"/>
        <w:autoSpaceDN w:val="0"/>
        <w:adjustRightInd w:val="0"/>
        <w:spacing w:line="360" w:lineRule="auto"/>
        <w:ind w:firstLineChars="1684" w:firstLine="3806"/>
        <w:rPr>
          <w:rFonts w:ascii="宋体" w:hAnsi="宋体"/>
          <w:spacing w:val="8"/>
        </w:rPr>
      </w:pPr>
    </w:p>
    <w:p w:rsidR="002E5F86" w:rsidRDefault="00143974" w:rsidP="00143974">
      <w:pPr>
        <w:autoSpaceDE w:val="0"/>
        <w:autoSpaceDN w:val="0"/>
        <w:adjustRightInd w:val="0"/>
        <w:spacing w:line="360" w:lineRule="auto"/>
        <w:ind w:firstLineChars="1734" w:firstLine="3919"/>
      </w:pPr>
      <w:r>
        <w:rPr>
          <w:rFonts w:ascii="宋体" w:hAnsi="宋体" w:hint="eastAsia"/>
          <w:spacing w:val="8"/>
        </w:rPr>
        <w:t>日期：      年    月   日</w:t>
      </w:r>
    </w:p>
    <w:p w:rsidR="002E5F86" w:rsidRDefault="002E5F86">
      <w:pPr>
        <w:spacing w:line="312" w:lineRule="auto"/>
      </w:pPr>
    </w:p>
    <w:p w:rsidR="002E5F86" w:rsidRDefault="00143974">
      <w:pPr>
        <w:spacing w:line="360" w:lineRule="auto"/>
        <w:rPr>
          <w:rFonts w:ascii="宋体" w:hAnsi="宋体"/>
          <w:spacing w:val="8"/>
        </w:rPr>
      </w:pPr>
      <w:r>
        <w:rPr>
          <w:rFonts w:ascii="宋体" w:hAnsi="宋体"/>
          <w:spacing w:val="8"/>
        </w:rPr>
        <w:br w:type="page"/>
      </w:r>
    </w:p>
    <w:p w:rsidR="002E5F86" w:rsidRDefault="00143974">
      <w:pPr>
        <w:spacing w:line="360" w:lineRule="auto"/>
        <w:rPr>
          <w:rFonts w:ascii="宋体" w:hAnsi="宋体"/>
          <w:szCs w:val="21"/>
        </w:rPr>
      </w:pPr>
      <w:bookmarkStart w:id="156" w:name="_Toc17533"/>
      <w:bookmarkStart w:id="157" w:name="_Toc420849580"/>
      <w:bookmarkStart w:id="158" w:name="_Toc421269253"/>
      <w:bookmarkStart w:id="159" w:name="_Toc421013461"/>
      <w:bookmarkStart w:id="160" w:name="_Toc421269184"/>
      <w:r>
        <w:rPr>
          <w:rFonts w:ascii="宋体" w:hAnsi="宋体" w:hint="eastAsia"/>
          <w:szCs w:val="21"/>
        </w:rPr>
        <w:lastRenderedPageBreak/>
        <w:t>6.5、设备质量承诺函</w:t>
      </w:r>
      <w:bookmarkEnd w:id="156"/>
      <w:bookmarkEnd w:id="157"/>
      <w:bookmarkEnd w:id="158"/>
      <w:bookmarkEnd w:id="159"/>
      <w:bookmarkEnd w:id="160"/>
    </w:p>
    <w:p w:rsidR="002E5F86" w:rsidRDefault="002E5F86">
      <w:pPr>
        <w:autoSpaceDE w:val="0"/>
        <w:autoSpaceDN w:val="0"/>
        <w:adjustRightInd w:val="0"/>
        <w:spacing w:line="360" w:lineRule="auto"/>
        <w:rPr>
          <w:rFonts w:ascii="宋体" w:hAnsi="宋体"/>
          <w:spacing w:val="8"/>
        </w:rPr>
      </w:pPr>
    </w:p>
    <w:p w:rsidR="002E5F86" w:rsidRDefault="00143974">
      <w:pPr>
        <w:spacing w:line="360" w:lineRule="auto"/>
        <w:jc w:val="center"/>
        <w:rPr>
          <w:rFonts w:ascii="宋体" w:hAnsi="宋体"/>
          <w:b/>
          <w:spacing w:val="8"/>
          <w:sz w:val="24"/>
        </w:rPr>
      </w:pPr>
      <w:r>
        <w:rPr>
          <w:rFonts w:ascii="宋体" w:hAnsi="宋体" w:hint="eastAsia"/>
          <w:b/>
          <w:spacing w:val="8"/>
          <w:sz w:val="24"/>
        </w:rPr>
        <w:t>设备质量承诺函</w:t>
      </w:r>
    </w:p>
    <w:p w:rsidR="002E5F86" w:rsidRDefault="002E5F86">
      <w:pPr>
        <w:autoSpaceDE w:val="0"/>
        <w:autoSpaceDN w:val="0"/>
        <w:adjustRightInd w:val="0"/>
        <w:spacing w:line="360" w:lineRule="auto"/>
        <w:rPr>
          <w:rFonts w:ascii="宋体" w:hAnsi="宋体"/>
          <w:spacing w:val="8"/>
        </w:rPr>
      </w:pPr>
    </w:p>
    <w:p w:rsidR="002E5F86" w:rsidRDefault="00143974">
      <w:pPr>
        <w:autoSpaceDE w:val="0"/>
        <w:autoSpaceDN w:val="0"/>
        <w:adjustRightInd w:val="0"/>
        <w:spacing w:line="360" w:lineRule="auto"/>
        <w:rPr>
          <w:rFonts w:ascii="宋体" w:hAnsi="宋体"/>
          <w:spacing w:val="8"/>
        </w:rPr>
      </w:pPr>
      <w:r>
        <w:rPr>
          <w:rFonts w:ascii="宋体" w:hAnsi="宋体" w:hint="eastAsia"/>
          <w:spacing w:val="8"/>
        </w:rPr>
        <w:t>我代表</w:t>
      </w:r>
      <w:r>
        <w:rPr>
          <w:rFonts w:ascii="宋体" w:hAnsi="宋体" w:hint="eastAsia"/>
          <w:spacing w:val="8"/>
          <w:u w:val="single"/>
        </w:rPr>
        <w:t>（单位名称）</w:t>
      </w:r>
      <w:r>
        <w:rPr>
          <w:rFonts w:ascii="宋体" w:hAnsi="宋体" w:hint="eastAsia"/>
          <w:spacing w:val="8"/>
        </w:rPr>
        <w:t>为保证中标设备的质量特作如下承诺：</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1. </w:t>
      </w:r>
      <w:r>
        <w:rPr>
          <w:rFonts w:ascii="宋体" w:hAnsi="宋体" w:hint="eastAsia"/>
          <w:spacing w:val="8"/>
        </w:rPr>
        <w:t>严格按照合同要求，提供符合设计标准、质量合格的产品。</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2. </w:t>
      </w:r>
      <w:r>
        <w:rPr>
          <w:rFonts w:ascii="宋体" w:hAnsi="宋体" w:hint="eastAsia"/>
          <w:spacing w:val="8"/>
        </w:rPr>
        <w:t>严格检查和控制原材料、原器件、配套件的进厂质量。</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3. </w:t>
      </w:r>
      <w:r>
        <w:rPr>
          <w:rFonts w:ascii="宋体" w:hAnsi="宋体" w:hint="eastAsia"/>
          <w:spacing w:val="8"/>
        </w:rPr>
        <w:t>保证所供设备加工工艺完善、检测手段完备。产品绝不带缺陷出厂。</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4. </w:t>
      </w:r>
      <w:r>
        <w:rPr>
          <w:rFonts w:ascii="宋体" w:hAnsi="宋体" w:hint="eastAsia"/>
          <w:spacing w:val="8"/>
        </w:rPr>
        <w:t>对涉及分包商的供货、质量、设备性能、技术接口、服务等方面问题负全部责任。按合同规定的关键部件分包商必须符合有关资质的要求，并经买方认可。</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5. </w:t>
      </w:r>
      <w:r>
        <w:rPr>
          <w:rFonts w:ascii="宋体" w:hAnsi="宋体" w:hint="eastAsia"/>
          <w:spacing w:val="8"/>
        </w:rPr>
        <w:t xml:space="preserve">按合同规定向监造单位提供有关部门标准和图纸，并为监造提供方便。对监造设备的停工待检部位提前  </w:t>
      </w:r>
      <w:proofErr w:type="gramStart"/>
      <w:r>
        <w:rPr>
          <w:rFonts w:ascii="宋体" w:hAnsi="宋体" w:hint="eastAsia"/>
          <w:spacing w:val="8"/>
        </w:rPr>
        <w:t>天通知</w:t>
      </w:r>
      <w:proofErr w:type="gramEnd"/>
      <w:r>
        <w:rPr>
          <w:rFonts w:ascii="宋体" w:hAnsi="宋体" w:hint="eastAsia"/>
          <w:spacing w:val="8"/>
        </w:rPr>
        <w:t>买方及监造代表。</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6. </w:t>
      </w:r>
      <w:r>
        <w:rPr>
          <w:rFonts w:ascii="宋体" w:hAnsi="宋体" w:hint="eastAsia"/>
          <w:spacing w:val="8"/>
        </w:rPr>
        <w:t>对设备制造过程中出现的质量缺陷及时向需方和监造代表通报，不隐瞒。若设备缺陷超过合同规定的标准，供方无条件更换。在安装和试运过程中，设备出现质量问题，先处理问题，再分清责任，一切以满足工程进度需要为准则。</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7. </w:t>
      </w:r>
      <w:r>
        <w:rPr>
          <w:rFonts w:ascii="宋体" w:hAnsi="宋体" w:hint="eastAsia"/>
          <w:spacing w:val="8"/>
        </w:rPr>
        <w:t>为所供的设备在制造、运输、装卸过程中投保，</w:t>
      </w:r>
      <w:proofErr w:type="gramStart"/>
      <w:r>
        <w:rPr>
          <w:rFonts w:ascii="宋体" w:hAnsi="宋体" w:hint="eastAsia"/>
          <w:spacing w:val="8"/>
        </w:rPr>
        <w:t>一</w:t>
      </w:r>
      <w:proofErr w:type="gramEnd"/>
      <w:r>
        <w:rPr>
          <w:rFonts w:ascii="宋体" w:hAnsi="宋体" w:hint="eastAsia"/>
          <w:spacing w:val="8"/>
        </w:rPr>
        <w:t>但发生意外，我方将按买方要求对所供设备尽快进行免费更换、修理，直到买方满意为止。</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8. </w:t>
      </w:r>
      <w:r>
        <w:rPr>
          <w:rFonts w:ascii="宋体" w:hAnsi="宋体" w:hint="eastAsia"/>
          <w:spacing w:val="8"/>
        </w:rPr>
        <w:t>在开箱过程中如发现缺件及其他原因引起的零部件丢失，我方负责尽快免费补齐所缺零部件。在设备的安装、调试过程中以及今后在设备运行中出现的质量问题，如属我方原因，我方将承担责任，赔偿需方所受到的直接经济损失。</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 xml:space="preserve">9. </w:t>
      </w:r>
      <w:r>
        <w:rPr>
          <w:rFonts w:ascii="宋体" w:hAnsi="宋体" w:hint="eastAsia"/>
          <w:spacing w:val="8"/>
        </w:rPr>
        <w:t>若中标，</w:t>
      </w:r>
      <w:proofErr w:type="gramStart"/>
      <w:r>
        <w:rPr>
          <w:rFonts w:ascii="宋体" w:hAnsi="宋体" w:hint="eastAsia"/>
          <w:spacing w:val="8"/>
        </w:rPr>
        <w:t>本承诺函将</w:t>
      </w:r>
      <w:proofErr w:type="gramEnd"/>
      <w:r>
        <w:rPr>
          <w:rFonts w:ascii="宋体" w:hAnsi="宋体" w:hint="eastAsia"/>
          <w:spacing w:val="8"/>
        </w:rPr>
        <w:t>成为合同不可分割的部分，与合同具有同等法律效力。</w:t>
      </w:r>
    </w:p>
    <w:p w:rsidR="002E5F86" w:rsidRDefault="002E5F86" w:rsidP="00143974">
      <w:pPr>
        <w:autoSpaceDE w:val="0"/>
        <w:autoSpaceDN w:val="0"/>
        <w:adjustRightInd w:val="0"/>
        <w:spacing w:line="360" w:lineRule="auto"/>
        <w:ind w:firstLineChars="238" w:firstLine="538"/>
        <w:rPr>
          <w:rFonts w:ascii="宋体" w:hAnsi="宋体"/>
          <w:spacing w:val="8"/>
        </w:rPr>
      </w:pPr>
    </w:p>
    <w:p w:rsidR="002E5F86" w:rsidRDefault="002E5F86">
      <w:pPr>
        <w:autoSpaceDE w:val="0"/>
        <w:autoSpaceDN w:val="0"/>
        <w:adjustRightInd w:val="0"/>
        <w:spacing w:line="360" w:lineRule="auto"/>
        <w:rPr>
          <w:rFonts w:ascii="宋体" w:hAnsi="宋体"/>
          <w:spacing w:val="8"/>
        </w:rPr>
      </w:pPr>
    </w:p>
    <w:p w:rsidR="002E5F86" w:rsidRDefault="00143974" w:rsidP="00143974">
      <w:pPr>
        <w:autoSpaceDE w:val="0"/>
        <w:autoSpaceDN w:val="0"/>
        <w:adjustRightInd w:val="0"/>
        <w:spacing w:line="360" w:lineRule="auto"/>
        <w:ind w:firstLineChars="1734" w:firstLine="3919"/>
        <w:rPr>
          <w:rFonts w:ascii="宋体" w:hAnsi="宋体"/>
          <w:spacing w:val="8"/>
        </w:rPr>
      </w:pPr>
      <w:r>
        <w:rPr>
          <w:rFonts w:ascii="宋体" w:hAnsi="宋体" w:hint="eastAsia"/>
          <w:spacing w:val="8"/>
        </w:rPr>
        <w:t>投标人（公章）：</w:t>
      </w:r>
    </w:p>
    <w:p w:rsidR="002E5F86" w:rsidRDefault="002E5F86">
      <w:pPr>
        <w:autoSpaceDE w:val="0"/>
        <w:autoSpaceDN w:val="0"/>
        <w:adjustRightInd w:val="0"/>
        <w:spacing w:line="360" w:lineRule="auto"/>
        <w:rPr>
          <w:rFonts w:ascii="宋体" w:hAnsi="宋体"/>
          <w:spacing w:val="8"/>
        </w:rPr>
      </w:pPr>
    </w:p>
    <w:p w:rsidR="002E5F86" w:rsidRDefault="00143974" w:rsidP="00143974">
      <w:pPr>
        <w:autoSpaceDE w:val="0"/>
        <w:autoSpaceDN w:val="0"/>
        <w:adjustRightInd w:val="0"/>
        <w:spacing w:line="360" w:lineRule="auto"/>
        <w:ind w:firstLineChars="1684" w:firstLine="3806"/>
        <w:rPr>
          <w:rFonts w:ascii="宋体" w:hAnsi="宋体"/>
          <w:spacing w:val="8"/>
        </w:rPr>
      </w:pPr>
      <w:r>
        <w:rPr>
          <w:rFonts w:ascii="宋体" w:hAnsi="宋体" w:hint="eastAsia"/>
          <w:spacing w:val="8"/>
        </w:rPr>
        <w:t>投标人代表签字：</w:t>
      </w:r>
    </w:p>
    <w:p w:rsidR="002E5F86" w:rsidRDefault="002E5F86">
      <w:pPr>
        <w:autoSpaceDE w:val="0"/>
        <w:autoSpaceDN w:val="0"/>
        <w:adjustRightInd w:val="0"/>
        <w:spacing w:line="360" w:lineRule="auto"/>
        <w:rPr>
          <w:rFonts w:ascii="宋体" w:hAnsi="宋体"/>
          <w:spacing w:val="8"/>
        </w:rPr>
      </w:pPr>
    </w:p>
    <w:p w:rsidR="002E5F86" w:rsidRDefault="00143974" w:rsidP="00143974">
      <w:pPr>
        <w:autoSpaceDE w:val="0"/>
        <w:autoSpaceDN w:val="0"/>
        <w:adjustRightInd w:val="0"/>
        <w:spacing w:line="360" w:lineRule="auto"/>
        <w:ind w:firstLineChars="1734" w:firstLine="3919"/>
        <w:rPr>
          <w:rFonts w:ascii="宋体" w:hAnsi="宋体"/>
          <w:spacing w:val="8"/>
        </w:rPr>
      </w:pPr>
      <w:r>
        <w:rPr>
          <w:rFonts w:ascii="宋体" w:hAnsi="宋体" w:hint="eastAsia"/>
          <w:spacing w:val="8"/>
        </w:rPr>
        <w:t>日期：      年    月   日</w:t>
      </w:r>
    </w:p>
    <w:p w:rsidR="002E5F86" w:rsidRDefault="00143974">
      <w:pPr>
        <w:spacing w:line="360" w:lineRule="auto"/>
        <w:rPr>
          <w:rFonts w:ascii="宋体" w:hAnsi="宋体"/>
          <w:szCs w:val="21"/>
        </w:rPr>
      </w:pPr>
      <w:r>
        <w:rPr>
          <w:rFonts w:ascii="宋体" w:hAnsi="宋体"/>
          <w:spacing w:val="8"/>
        </w:rPr>
        <w:br w:type="page"/>
      </w:r>
      <w:bookmarkStart w:id="161" w:name="_Toc31149"/>
      <w:bookmarkStart w:id="162" w:name="_Toc420849581"/>
      <w:bookmarkStart w:id="163" w:name="_Toc421013462"/>
      <w:bookmarkStart w:id="164" w:name="_Toc421269254"/>
      <w:bookmarkStart w:id="165" w:name="_Toc421269185"/>
      <w:r>
        <w:rPr>
          <w:rFonts w:ascii="宋体" w:hAnsi="宋体" w:hint="eastAsia"/>
          <w:szCs w:val="21"/>
        </w:rPr>
        <w:lastRenderedPageBreak/>
        <w:t>6.6、售后服务承诺函</w:t>
      </w:r>
      <w:bookmarkEnd w:id="161"/>
      <w:bookmarkEnd w:id="162"/>
      <w:bookmarkEnd w:id="163"/>
      <w:bookmarkEnd w:id="164"/>
      <w:bookmarkEnd w:id="165"/>
    </w:p>
    <w:p w:rsidR="002E5F86" w:rsidRDefault="00143974">
      <w:pPr>
        <w:spacing w:line="360" w:lineRule="auto"/>
        <w:jc w:val="center"/>
        <w:rPr>
          <w:rFonts w:ascii="宋体" w:hAnsi="宋体"/>
          <w:b/>
          <w:spacing w:val="8"/>
          <w:sz w:val="24"/>
        </w:rPr>
      </w:pPr>
      <w:r>
        <w:rPr>
          <w:rFonts w:ascii="宋体" w:hAnsi="宋体" w:hint="eastAsia"/>
          <w:b/>
          <w:spacing w:val="8"/>
          <w:sz w:val="24"/>
        </w:rPr>
        <w:t>售后服务承诺函</w:t>
      </w:r>
    </w:p>
    <w:p w:rsidR="002E5F86" w:rsidRDefault="00143974">
      <w:pPr>
        <w:autoSpaceDE w:val="0"/>
        <w:autoSpaceDN w:val="0"/>
        <w:adjustRightInd w:val="0"/>
        <w:spacing w:line="360" w:lineRule="auto"/>
        <w:ind w:firstLine="480"/>
        <w:rPr>
          <w:rFonts w:ascii="宋体" w:hAnsi="宋体"/>
          <w:spacing w:val="8"/>
        </w:rPr>
      </w:pPr>
      <w:r>
        <w:rPr>
          <w:rFonts w:ascii="宋体" w:hAnsi="宋体" w:hint="eastAsia"/>
          <w:spacing w:val="8"/>
        </w:rPr>
        <w:t>我代表</w:t>
      </w:r>
      <w:r>
        <w:rPr>
          <w:rFonts w:ascii="宋体" w:hAnsi="宋体" w:hint="eastAsia"/>
          <w:spacing w:val="8"/>
          <w:u w:val="single"/>
        </w:rPr>
        <w:t>（单位名称）</w:t>
      </w:r>
      <w:r>
        <w:rPr>
          <w:rFonts w:ascii="宋体" w:hAnsi="宋体" w:hint="eastAsia"/>
          <w:spacing w:val="8"/>
        </w:rPr>
        <w:t>对中标合同设备的售后服务作如下承诺：</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1</w:t>
      </w:r>
      <w:r>
        <w:rPr>
          <w:rFonts w:ascii="宋体" w:hAnsi="宋体" w:hint="eastAsia"/>
          <w:spacing w:val="8"/>
        </w:rPr>
        <w:t>、及时向买方提供按合同规定的全部技术资料和图纸。有义务在必要时邀请买方参与卖方的技术设计审查。</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2</w:t>
      </w:r>
      <w:r>
        <w:rPr>
          <w:rFonts w:ascii="宋体" w:hAnsi="宋体" w:hint="eastAsia"/>
          <w:spacing w:val="8"/>
        </w:rPr>
        <w:t>、按买方要求的时间到现场进行技术服务，指导买方按卖方的技术资料和图纸要求进行安装、分部与整套试运及试生产。</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3</w:t>
      </w:r>
      <w:r>
        <w:rPr>
          <w:rFonts w:ascii="宋体" w:hAnsi="宋体" w:hint="eastAsia"/>
          <w:spacing w:val="8"/>
        </w:rPr>
        <w:t>、对于买方选购的与合同设备有关的配套设备，卖方主动提供满足设备接口要求的技术条件和资料。</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4</w:t>
      </w:r>
      <w:r>
        <w:rPr>
          <w:rFonts w:ascii="宋体" w:hAnsi="宋体" w:hint="eastAsia"/>
          <w:spacing w:val="8"/>
        </w:rPr>
        <w:t>、严格执行买卖双方就有关问题召开会议的纪要或签订的协议。</w:t>
      </w:r>
    </w:p>
    <w:p w:rsidR="002E5F86" w:rsidRDefault="00143974" w:rsidP="00143974">
      <w:pPr>
        <w:tabs>
          <w:tab w:val="left" w:pos="1110"/>
        </w:tabs>
        <w:autoSpaceDE w:val="0"/>
        <w:autoSpaceDN w:val="0"/>
        <w:adjustRightInd w:val="0"/>
        <w:spacing w:line="360" w:lineRule="auto"/>
        <w:ind w:firstLineChars="238" w:firstLine="538"/>
        <w:rPr>
          <w:rFonts w:ascii="宋体" w:hAnsi="宋体"/>
          <w:spacing w:val="8"/>
        </w:rPr>
      </w:pPr>
      <w:r>
        <w:rPr>
          <w:rFonts w:ascii="宋体" w:hAnsi="宋体"/>
          <w:spacing w:val="8"/>
        </w:rPr>
        <w:t>5</w:t>
      </w:r>
      <w:r>
        <w:rPr>
          <w:rFonts w:ascii="宋体" w:hAnsi="宋体" w:hint="eastAsia"/>
          <w:spacing w:val="8"/>
        </w:rPr>
        <w:t>、我单位保证所供货物是全新的、未使用过的，是最新或最流行的型号和用一流的工艺生产的，并完全符合合同规定的质量、规格和性能的要求。我单位保证所供货物在正确安装、正常使用和保养条件下，在其使用寿命期内具有满意的性能。设备的质保期为货物最终验收后的</w:t>
      </w:r>
      <w:proofErr w:type="gramStart"/>
      <w:r>
        <w:rPr>
          <w:rFonts w:ascii="宋体" w:hAnsi="宋体" w:hint="eastAsia"/>
          <w:spacing w:val="8"/>
        </w:rPr>
        <w:t>个</w:t>
      </w:r>
      <w:proofErr w:type="gramEnd"/>
      <w:r>
        <w:rPr>
          <w:rFonts w:ascii="宋体" w:hAnsi="宋体" w:hint="eastAsia"/>
          <w:spacing w:val="8"/>
        </w:rPr>
        <w:t>月内。</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6</w:t>
      </w:r>
      <w:r>
        <w:rPr>
          <w:rFonts w:ascii="宋体" w:hAnsi="宋体" w:hint="eastAsia"/>
          <w:spacing w:val="8"/>
        </w:rPr>
        <w:t>、为买方举办有关设备安装、调试、使用、维护技术的业务培训班，（</w:t>
      </w:r>
      <w:r>
        <w:rPr>
          <w:rFonts w:ascii="宋体" w:hAnsi="宋体" w:hint="eastAsia"/>
          <w:spacing w:val="8"/>
          <w:u w:val="single"/>
        </w:rPr>
        <w:t>填写培训计划，费用包含在技术服务费中</w:t>
      </w:r>
      <w:r>
        <w:rPr>
          <w:rFonts w:ascii="宋体" w:hAnsi="宋体" w:hint="eastAsia"/>
          <w:spacing w:val="8"/>
        </w:rPr>
        <w:t>）。</w:t>
      </w:r>
    </w:p>
    <w:p w:rsidR="002E5F86" w:rsidRDefault="00143974" w:rsidP="00143974">
      <w:pPr>
        <w:tabs>
          <w:tab w:val="left" w:pos="1110"/>
        </w:tabs>
        <w:autoSpaceDE w:val="0"/>
        <w:autoSpaceDN w:val="0"/>
        <w:adjustRightInd w:val="0"/>
        <w:spacing w:line="360" w:lineRule="auto"/>
        <w:ind w:firstLineChars="238" w:firstLine="538"/>
        <w:rPr>
          <w:rFonts w:ascii="宋体" w:hAnsi="宋体"/>
          <w:spacing w:val="8"/>
        </w:rPr>
      </w:pPr>
      <w:r>
        <w:rPr>
          <w:rFonts w:ascii="宋体" w:hAnsi="宋体"/>
          <w:spacing w:val="8"/>
        </w:rPr>
        <w:t>7</w:t>
      </w:r>
      <w:r>
        <w:rPr>
          <w:rFonts w:ascii="宋体" w:hAnsi="宋体" w:hint="eastAsia"/>
          <w:spacing w:val="8"/>
        </w:rPr>
        <w:t>、我公司的专职服务人员，随时准备为买方排忧解难。我单位将在收到买方故障通知后×× 小时内派员赶赴现场进行免费维修或更换有缺陷的货物或部件，做到用户对质量不满意</w:t>
      </w:r>
      <w:r>
        <w:rPr>
          <w:rFonts w:ascii="宋体" w:hAnsi="宋体"/>
          <w:spacing w:val="8"/>
        </w:rPr>
        <w:t>,</w:t>
      </w:r>
      <w:r>
        <w:rPr>
          <w:rFonts w:ascii="宋体" w:hAnsi="宋体" w:hint="eastAsia"/>
          <w:spacing w:val="8"/>
        </w:rPr>
        <w:t>服务不停止。</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8</w:t>
      </w:r>
      <w:r>
        <w:rPr>
          <w:rFonts w:ascii="宋体" w:hAnsi="宋体" w:hint="eastAsia"/>
          <w:spacing w:val="8"/>
        </w:rPr>
        <w:t>、我公司售后服务电话是：</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9</w:t>
      </w:r>
      <w:r>
        <w:rPr>
          <w:rFonts w:ascii="宋体" w:hAnsi="宋体" w:hint="eastAsia"/>
          <w:spacing w:val="8"/>
        </w:rPr>
        <w:t>、随时满足买方对备品备件的要求。</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10</w:t>
      </w:r>
      <w:r>
        <w:rPr>
          <w:rFonts w:ascii="宋体" w:hAnsi="宋体" w:hint="eastAsia"/>
          <w:spacing w:val="8"/>
        </w:rPr>
        <w:t>、无论在何种情况下，我方决不以任何理由刁难买方。</w:t>
      </w:r>
    </w:p>
    <w:p w:rsidR="002E5F86" w:rsidRDefault="00143974" w:rsidP="00143974">
      <w:pPr>
        <w:autoSpaceDE w:val="0"/>
        <w:autoSpaceDN w:val="0"/>
        <w:adjustRightInd w:val="0"/>
        <w:spacing w:line="360" w:lineRule="auto"/>
        <w:ind w:firstLineChars="238" w:firstLine="538"/>
        <w:rPr>
          <w:rFonts w:ascii="宋体" w:hAnsi="宋体"/>
          <w:spacing w:val="8"/>
        </w:rPr>
      </w:pPr>
      <w:r>
        <w:rPr>
          <w:rFonts w:ascii="宋体" w:hAnsi="宋体"/>
          <w:spacing w:val="8"/>
        </w:rPr>
        <w:t>11</w:t>
      </w:r>
      <w:r>
        <w:rPr>
          <w:rFonts w:ascii="宋体" w:hAnsi="宋体" w:hint="eastAsia"/>
          <w:spacing w:val="8"/>
        </w:rPr>
        <w:t>、若中标，</w:t>
      </w:r>
      <w:proofErr w:type="gramStart"/>
      <w:r>
        <w:rPr>
          <w:rFonts w:ascii="宋体" w:hAnsi="宋体" w:hint="eastAsia"/>
          <w:spacing w:val="8"/>
        </w:rPr>
        <w:t>本承诺函将</w:t>
      </w:r>
      <w:proofErr w:type="gramEnd"/>
      <w:r>
        <w:rPr>
          <w:rFonts w:ascii="宋体" w:hAnsi="宋体" w:hint="eastAsia"/>
          <w:spacing w:val="8"/>
        </w:rPr>
        <w:t>成为合同不可分割的一部分，与合同具有同等法律效力。</w:t>
      </w:r>
    </w:p>
    <w:p w:rsidR="002E5F86" w:rsidRDefault="00143974" w:rsidP="00143974">
      <w:pPr>
        <w:autoSpaceDE w:val="0"/>
        <w:autoSpaceDN w:val="0"/>
        <w:adjustRightInd w:val="0"/>
        <w:spacing w:line="360" w:lineRule="auto"/>
        <w:ind w:firstLineChars="1884" w:firstLine="4258"/>
        <w:rPr>
          <w:rFonts w:ascii="宋体" w:hAnsi="宋体"/>
          <w:spacing w:val="8"/>
        </w:rPr>
      </w:pPr>
      <w:r>
        <w:rPr>
          <w:rFonts w:ascii="宋体" w:hAnsi="宋体" w:hint="eastAsia"/>
          <w:spacing w:val="8"/>
        </w:rPr>
        <w:t>投标人（公章）：</w:t>
      </w:r>
    </w:p>
    <w:p w:rsidR="002E5F86" w:rsidRDefault="00143974" w:rsidP="00143974">
      <w:pPr>
        <w:autoSpaceDE w:val="0"/>
        <w:autoSpaceDN w:val="0"/>
        <w:adjustRightInd w:val="0"/>
        <w:spacing w:line="360" w:lineRule="auto"/>
        <w:ind w:firstLineChars="1834" w:firstLine="4145"/>
        <w:rPr>
          <w:rFonts w:ascii="宋体" w:hAnsi="宋体"/>
          <w:spacing w:val="8"/>
        </w:rPr>
      </w:pPr>
      <w:r>
        <w:rPr>
          <w:rFonts w:ascii="宋体" w:hAnsi="宋体" w:hint="eastAsia"/>
          <w:spacing w:val="8"/>
        </w:rPr>
        <w:t>投标人代表签字：</w:t>
      </w:r>
    </w:p>
    <w:p w:rsidR="002E5F86" w:rsidRDefault="00143974" w:rsidP="00143974">
      <w:pPr>
        <w:autoSpaceDE w:val="0"/>
        <w:autoSpaceDN w:val="0"/>
        <w:adjustRightInd w:val="0"/>
        <w:spacing w:line="360" w:lineRule="auto"/>
        <w:ind w:firstLineChars="1934" w:firstLine="4371"/>
        <w:rPr>
          <w:rFonts w:ascii="宋体" w:hAnsi="宋体"/>
          <w:spacing w:val="8"/>
        </w:rPr>
      </w:pPr>
      <w:r>
        <w:rPr>
          <w:rFonts w:ascii="宋体" w:hAnsi="宋体" w:hint="eastAsia"/>
          <w:spacing w:val="8"/>
        </w:rPr>
        <w:t>日期：    年    月   日</w:t>
      </w:r>
    </w:p>
    <w:p w:rsidR="002E5F86" w:rsidRDefault="00143974">
      <w:pPr>
        <w:spacing w:line="360" w:lineRule="auto"/>
        <w:rPr>
          <w:rFonts w:ascii="宋体" w:hAnsi="宋体"/>
          <w:szCs w:val="21"/>
        </w:rPr>
      </w:pPr>
      <w:bookmarkStart w:id="166" w:name="_Toc420849582"/>
      <w:bookmarkStart w:id="167" w:name="_Toc421269255"/>
      <w:bookmarkStart w:id="168" w:name="_Toc17024"/>
      <w:bookmarkStart w:id="169" w:name="_Toc421269186"/>
      <w:bookmarkStart w:id="170" w:name="_Toc421013463"/>
      <w:r>
        <w:rPr>
          <w:rFonts w:ascii="宋体" w:hAnsi="宋体" w:hint="eastAsia"/>
          <w:szCs w:val="21"/>
        </w:rPr>
        <w:t>6.7、其他资料</w:t>
      </w:r>
      <w:bookmarkEnd w:id="166"/>
      <w:bookmarkEnd w:id="167"/>
      <w:bookmarkEnd w:id="168"/>
      <w:bookmarkEnd w:id="169"/>
      <w:bookmarkEnd w:id="170"/>
    </w:p>
    <w:p w:rsidR="002E5F86" w:rsidRDefault="00143974">
      <w:pPr>
        <w:tabs>
          <w:tab w:val="left" w:pos="7540"/>
        </w:tabs>
        <w:spacing w:line="360" w:lineRule="auto"/>
        <w:rPr>
          <w:rFonts w:ascii="宋体" w:hAnsi="宋体"/>
          <w:bCs/>
          <w:spacing w:val="8"/>
        </w:rPr>
      </w:pPr>
      <w:r>
        <w:rPr>
          <w:rFonts w:ascii="宋体" w:hAnsi="宋体" w:hint="eastAsia"/>
          <w:bCs/>
          <w:spacing w:val="8"/>
        </w:rPr>
        <w:t>（投标人可根据自身的优势及需要，自行设计格式，编制其他资料附在此处）</w:t>
      </w:r>
    </w:p>
    <w:p w:rsidR="002E5F86" w:rsidRDefault="00143974">
      <w:pPr>
        <w:tabs>
          <w:tab w:val="left" w:pos="7540"/>
        </w:tabs>
        <w:spacing w:line="360" w:lineRule="auto"/>
        <w:rPr>
          <w:rFonts w:ascii="宋体" w:hAnsi="宋体"/>
          <w:bCs/>
          <w:spacing w:val="8"/>
        </w:rPr>
      </w:pPr>
      <w:r>
        <w:rPr>
          <w:rFonts w:ascii="宋体" w:hAnsi="宋体"/>
          <w:bCs/>
          <w:spacing w:val="8"/>
        </w:rPr>
        <w:br w:type="page"/>
      </w:r>
    </w:p>
    <w:p w:rsidR="002E5F86" w:rsidRDefault="00143974">
      <w:pPr>
        <w:spacing w:line="360" w:lineRule="auto"/>
        <w:jc w:val="center"/>
        <w:outlineLvl w:val="1"/>
        <w:rPr>
          <w:b/>
          <w:bCs/>
          <w:spacing w:val="24"/>
          <w:sz w:val="28"/>
          <w:szCs w:val="28"/>
        </w:rPr>
      </w:pPr>
      <w:bookmarkStart w:id="171" w:name="_Toc16721"/>
      <w:bookmarkStart w:id="172" w:name="_Toc100567348"/>
      <w:bookmarkStart w:id="173" w:name="_Toc150673552"/>
      <w:r>
        <w:rPr>
          <w:rFonts w:hint="eastAsia"/>
          <w:b/>
          <w:bCs/>
          <w:spacing w:val="24"/>
          <w:sz w:val="28"/>
          <w:szCs w:val="28"/>
        </w:rPr>
        <w:lastRenderedPageBreak/>
        <w:t>七、商务</w:t>
      </w:r>
      <w:r>
        <w:rPr>
          <w:rFonts w:hint="eastAsia"/>
          <w:b/>
          <w:bCs/>
          <w:spacing w:val="24"/>
          <w:sz w:val="28"/>
          <w:szCs w:val="28"/>
        </w:rPr>
        <w:t>/</w:t>
      </w:r>
      <w:r>
        <w:rPr>
          <w:rFonts w:hint="eastAsia"/>
          <w:b/>
          <w:bCs/>
          <w:spacing w:val="24"/>
          <w:sz w:val="28"/>
          <w:szCs w:val="28"/>
        </w:rPr>
        <w:t>技术条款偏离表</w:t>
      </w:r>
      <w:bookmarkEnd w:id="171"/>
      <w:bookmarkEnd w:id="172"/>
      <w:bookmarkEnd w:id="173"/>
    </w:p>
    <w:p w:rsidR="002E5F86" w:rsidRDefault="002E5F86">
      <w:pPr>
        <w:spacing w:line="360" w:lineRule="auto"/>
        <w:rPr>
          <w:rFonts w:ascii="宋体" w:hAnsi="宋体"/>
          <w:b/>
          <w:bCs/>
          <w:spacing w:val="8"/>
        </w:rPr>
      </w:pPr>
    </w:p>
    <w:tbl>
      <w:tblPr>
        <w:tblW w:w="918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188"/>
        <w:gridCol w:w="1440"/>
        <w:gridCol w:w="2160"/>
        <w:gridCol w:w="1620"/>
        <w:gridCol w:w="2777"/>
      </w:tblGrid>
      <w:tr w:rsidR="002E5F86">
        <w:trPr>
          <w:cantSplit/>
          <w:trHeight w:val="492"/>
          <w:jc w:val="center"/>
        </w:trPr>
        <w:tc>
          <w:tcPr>
            <w:tcW w:w="1188" w:type="dxa"/>
            <w:vMerge w:val="restart"/>
            <w:vAlign w:val="center"/>
          </w:tcPr>
          <w:p w:rsidR="002E5F86" w:rsidRDefault="00143974">
            <w:pPr>
              <w:spacing w:line="312" w:lineRule="auto"/>
              <w:jc w:val="center"/>
              <w:rPr>
                <w:b/>
                <w:szCs w:val="21"/>
              </w:rPr>
            </w:pPr>
            <w:r>
              <w:rPr>
                <w:rFonts w:hint="eastAsia"/>
                <w:b/>
                <w:szCs w:val="21"/>
              </w:rPr>
              <w:t>序</w:t>
            </w:r>
            <w:r>
              <w:rPr>
                <w:rFonts w:hint="eastAsia"/>
                <w:b/>
                <w:szCs w:val="21"/>
              </w:rPr>
              <w:t xml:space="preserve">  </w:t>
            </w:r>
            <w:r>
              <w:rPr>
                <w:rFonts w:hint="eastAsia"/>
                <w:b/>
                <w:szCs w:val="21"/>
              </w:rPr>
              <w:t>号</w:t>
            </w:r>
          </w:p>
        </w:tc>
        <w:tc>
          <w:tcPr>
            <w:tcW w:w="3600" w:type="dxa"/>
            <w:gridSpan w:val="2"/>
            <w:vAlign w:val="center"/>
          </w:tcPr>
          <w:p w:rsidR="002E5F86" w:rsidRDefault="00143974">
            <w:pPr>
              <w:spacing w:line="312" w:lineRule="auto"/>
              <w:ind w:firstLineChars="500" w:firstLine="1054"/>
              <w:jc w:val="center"/>
              <w:rPr>
                <w:b/>
                <w:szCs w:val="21"/>
              </w:rPr>
            </w:pPr>
            <w:r>
              <w:rPr>
                <w:rFonts w:hint="eastAsia"/>
                <w:b/>
                <w:szCs w:val="21"/>
              </w:rPr>
              <w:t>招标文件</w:t>
            </w:r>
          </w:p>
        </w:tc>
        <w:tc>
          <w:tcPr>
            <w:tcW w:w="4397" w:type="dxa"/>
            <w:gridSpan w:val="2"/>
            <w:vAlign w:val="center"/>
          </w:tcPr>
          <w:p w:rsidR="002E5F86" w:rsidRDefault="00143974">
            <w:pPr>
              <w:spacing w:line="312" w:lineRule="auto"/>
              <w:ind w:firstLineChars="550" w:firstLine="1160"/>
              <w:jc w:val="center"/>
              <w:rPr>
                <w:b/>
                <w:szCs w:val="21"/>
              </w:rPr>
            </w:pPr>
            <w:r>
              <w:rPr>
                <w:rFonts w:hint="eastAsia"/>
                <w:b/>
                <w:szCs w:val="21"/>
              </w:rPr>
              <w:t>投标文件</w:t>
            </w:r>
          </w:p>
        </w:tc>
      </w:tr>
      <w:tr w:rsidR="002E5F86">
        <w:trPr>
          <w:cantSplit/>
          <w:trHeight w:val="477"/>
          <w:jc w:val="center"/>
        </w:trPr>
        <w:tc>
          <w:tcPr>
            <w:tcW w:w="1188" w:type="dxa"/>
            <w:vMerge/>
            <w:vAlign w:val="center"/>
          </w:tcPr>
          <w:p w:rsidR="002E5F86" w:rsidRDefault="002E5F86">
            <w:pPr>
              <w:spacing w:line="312" w:lineRule="auto"/>
              <w:jc w:val="center"/>
              <w:rPr>
                <w:b/>
                <w:szCs w:val="21"/>
              </w:rPr>
            </w:pPr>
          </w:p>
        </w:tc>
        <w:tc>
          <w:tcPr>
            <w:tcW w:w="1440" w:type="dxa"/>
            <w:vAlign w:val="center"/>
          </w:tcPr>
          <w:p w:rsidR="002E5F86" w:rsidRDefault="00143974">
            <w:pPr>
              <w:spacing w:line="312" w:lineRule="auto"/>
              <w:ind w:firstLineChars="100" w:firstLine="211"/>
              <w:jc w:val="center"/>
              <w:rPr>
                <w:b/>
                <w:szCs w:val="21"/>
              </w:rPr>
            </w:pPr>
            <w:r>
              <w:rPr>
                <w:rFonts w:hint="eastAsia"/>
                <w:b/>
                <w:szCs w:val="21"/>
              </w:rPr>
              <w:t>条</w:t>
            </w:r>
            <w:r>
              <w:rPr>
                <w:rFonts w:hint="eastAsia"/>
                <w:b/>
                <w:szCs w:val="21"/>
              </w:rPr>
              <w:t xml:space="preserve"> </w:t>
            </w:r>
            <w:r>
              <w:rPr>
                <w:rFonts w:hint="eastAsia"/>
                <w:b/>
                <w:szCs w:val="21"/>
              </w:rPr>
              <w:t>目</w:t>
            </w:r>
          </w:p>
        </w:tc>
        <w:tc>
          <w:tcPr>
            <w:tcW w:w="2160" w:type="dxa"/>
            <w:vAlign w:val="center"/>
          </w:tcPr>
          <w:p w:rsidR="002E5F86" w:rsidRDefault="00143974">
            <w:pPr>
              <w:spacing w:line="312" w:lineRule="auto"/>
              <w:ind w:firstLineChars="200" w:firstLine="422"/>
              <w:jc w:val="center"/>
              <w:rPr>
                <w:b/>
                <w:szCs w:val="21"/>
              </w:rPr>
            </w:pPr>
            <w:r>
              <w:rPr>
                <w:rFonts w:hint="eastAsia"/>
                <w:b/>
                <w:szCs w:val="21"/>
              </w:rPr>
              <w:t>简要内容</w:t>
            </w:r>
          </w:p>
        </w:tc>
        <w:tc>
          <w:tcPr>
            <w:tcW w:w="1620" w:type="dxa"/>
            <w:vAlign w:val="center"/>
          </w:tcPr>
          <w:p w:rsidR="002E5F86" w:rsidRDefault="00143974">
            <w:pPr>
              <w:spacing w:line="312" w:lineRule="auto"/>
              <w:ind w:firstLineChars="100" w:firstLine="211"/>
              <w:jc w:val="center"/>
              <w:rPr>
                <w:b/>
                <w:szCs w:val="21"/>
              </w:rPr>
            </w:pPr>
            <w:r>
              <w:rPr>
                <w:rFonts w:hint="eastAsia"/>
                <w:b/>
                <w:szCs w:val="21"/>
              </w:rPr>
              <w:t>条</w:t>
            </w:r>
            <w:r>
              <w:rPr>
                <w:rFonts w:hint="eastAsia"/>
                <w:b/>
                <w:szCs w:val="21"/>
              </w:rPr>
              <w:t xml:space="preserve">  </w:t>
            </w:r>
            <w:r>
              <w:rPr>
                <w:rFonts w:hint="eastAsia"/>
                <w:b/>
                <w:szCs w:val="21"/>
              </w:rPr>
              <w:t>目</w:t>
            </w:r>
          </w:p>
        </w:tc>
        <w:tc>
          <w:tcPr>
            <w:tcW w:w="2777" w:type="dxa"/>
            <w:vAlign w:val="center"/>
          </w:tcPr>
          <w:p w:rsidR="002E5F86" w:rsidRDefault="00143974">
            <w:pPr>
              <w:spacing w:line="312" w:lineRule="auto"/>
              <w:ind w:firstLineChars="200" w:firstLine="422"/>
              <w:jc w:val="center"/>
              <w:rPr>
                <w:b/>
                <w:szCs w:val="21"/>
              </w:rPr>
            </w:pPr>
            <w:r>
              <w:rPr>
                <w:rFonts w:hint="eastAsia"/>
                <w:b/>
                <w:szCs w:val="21"/>
              </w:rPr>
              <w:t>简要内容</w:t>
            </w:r>
          </w:p>
        </w:tc>
      </w:tr>
      <w:tr w:rsidR="002E5F86">
        <w:trPr>
          <w:trHeight w:val="477"/>
          <w:jc w:val="center"/>
        </w:trPr>
        <w:tc>
          <w:tcPr>
            <w:tcW w:w="1188" w:type="dxa"/>
          </w:tcPr>
          <w:p w:rsidR="002E5F86" w:rsidRDefault="002E5F86">
            <w:pPr>
              <w:spacing w:line="312" w:lineRule="auto"/>
            </w:pPr>
          </w:p>
        </w:tc>
        <w:tc>
          <w:tcPr>
            <w:tcW w:w="1440" w:type="dxa"/>
          </w:tcPr>
          <w:p w:rsidR="002E5F86" w:rsidRDefault="002E5F86">
            <w:pPr>
              <w:spacing w:line="312" w:lineRule="auto"/>
            </w:pPr>
          </w:p>
        </w:tc>
        <w:tc>
          <w:tcPr>
            <w:tcW w:w="2160" w:type="dxa"/>
          </w:tcPr>
          <w:p w:rsidR="002E5F86" w:rsidRDefault="002E5F86">
            <w:pPr>
              <w:spacing w:line="312" w:lineRule="auto"/>
            </w:pPr>
          </w:p>
        </w:tc>
        <w:tc>
          <w:tcPr>
            <w:tcW w:w="1620" w:type="dxa"/>
          </w:tcPr>
          <w:p w:rsidR="002E5F86" w:rsidRDefault="002E5F86">
            <w:pPr>
              <w:spacing w:line="312" w:lineRule="auto"/>
            </w:pPr>
          </w:p>
        </w:tc>
        <w:tc>
          <w:tcPr>
            <w:tcW w:w="2777" w:type="dxa"/>
          </w:tcPr>
          <w:p w:rsidR="002E5F86" w:rsidRDefault="002E5F86">
            <w:pPr>
              <w:spacing w:line="312" w:lineRule="auto"/>
            </w:pPr>
          </w:p>
        </w:tc>
      </w:tr>
      <w:tr w:rsidR="002E5F86">
        <w:trPr>
          <w:trHeight w:val="477"/>
          <w:jc w:val="center"/>
        </w:trPr>
        <w:tc>
          <w:tcPr>
            <w:tcW w:w="1188" w:type="dxa"/>
          </w:tcPr>
          <w:p w:rsidR="002E5F86" w:rsidRDefault="002E5F86">
            <w:pPr>
              <w:spacing w:line="312" w:lineRule="auto"/>
            </w:pPr>
          </w:p>
        </w:tc>
        <w:tc>
          <w:tcPr>
            <w:tcW w:w="1440" w:type="dxa"/>
          </w:tcPr>
          <w:p w:rsidR="002E5F86" w:rsidRDefault="002E5F86">
            <w:pPr>
              <w:spacing w:line="312" w:lineRule="auto"/>
            </w:pPr>
          </w:p>
        </w:tc>
        <w:tc>
          <w:tcPr>
            <w:tcW w:w="2160" w:type="dxa"/>
          </w:tcPr>
          <w:p w:rsidR="002E5F86" w:rsidRDefault="002E5F86">
            <w:pPr>
              <w:spacing w:line="312" w:lineRule="auto"/>
            </w:pPr>
          </w:p>
        </w:tc>
        <w:tc>
          <w:tcPr>
            <w:tcW w:w="1620" w:type="dxa"/>
          </w:tcPr>
          <w:p w:rsidR="002E5F86" w:rsidRDefault="002E5F86">
            <w:pPr>
              <w:spacing w:line="312" w:lineRule="auto"/>
            </w:pPr>
          </w:p>
        </w:tc>
        <w:tc>
          <w:tcPr>
            <w:tcW w:w="2777" w:type="dxa"/>
          </w:tcPr>
          <w:p w:rsidR="002E5F86" w:rsidRDefault="002E5F86">
            <w:pPr>
              <w:spacing w:line="312" w:lineRule="auto"/>
            </w:pPr>
          </w:p>
        </w:tc>
      </w:tr>
      <w:tr w:rsidR="002E5F86">
        <w:trPr>
          <w:trHeight w:val="477"/>
          <w:jc w:val="center"/>
        </w:trPr>
        <w:tc>
          <w:tcPr>
            <w:tcW w:w="1188" w:type="dxa"/>
          </w:tcPr>
          <w:p w:rsidR="002E5F86" w:rsidRDefault="002E5F86">
            <w:pPr>
              <w:spacing w:line="312" w:lineRule="auto"/>
            </w:pPr>
          </w:p>
        </w:tc>
        <w:tc>
          <w:tcPr>
            <w:tcW w:w="1440" w:type="dxa"/>
          </w:tcPr>
          <w:p w:rsidR="002E5F86" w:rsidRDefault="002E5F86">
            <w:pPr>
              <w:spacing w:line="312" w:lineRule="auto"/>
            </w:pPr>
          </w:p>
        </w:tc>
        <w:tc>
          <w:tcPr>
            <w:tcW w:w="2160" w:type="dxa"/>
          </w:tcPr>
          <w:p w:rsidR="002E5F86" w:rsidRDefault="002E5F86">
            <w:pPr>
              <w:spacing w:line="312" w:lineRule="auto"/>
            </w:pPr>
          </w:p>
        </w:tc>
        <w:tc>
          <w:tcPr>
            <w:tcW w:w="1620" w:type="dxa"/>
          </w:tcPr>
          <w:p w:rsidR="002E5F86" w:rsidRDefault="002E5F86">
            <w:pPr>
              <w:spacing w:line="312" w:lineRule="auto"/>
            </w:pPr>
          </w:p>
        </w:tc>
        <w:tc>
          <w:tcPr>
            <w:tcW w:w="2777" w:type="dxa"/>
          </w:tcPr>
          <w:p w:rsidR="002E5F86" w:rsidRDefault="002E5F86">
            <w:pPr>
              <w:spacing w:line="312" w:lineRule="auto"/>
            </w:pPr>
          </w:p>
        </w:tc>
      </w:tr>
      <w:tr w:rsidR="002E5F86">
        <w:trPr>
          <w:trHeight w:val="477"/>
          <w:jc w:val="center"/>
        </w:trPr>
        <w:tc>
          <w:tcPr>
            <w:tcW w:w="1188" w:type="dxa"/>
          </w:tcPr>
          <w:p w:rsidR="002E5F86" w:rsidRDefault="002E5F86">
            <w:pPr>
              <w:spacing w:line="312" w:lineRule="auto"/>
            </w:pPr>
          </w:p>
        </w:tc>
        <w:tc>
          <w:tcPr>
            <w:tcW w:w="1440" w:type="dxa"/>
          </w:tcPr>
          <w:p w:rsidR="002E5F86" w:rsidRDefault="002E5F86">
            <w:pPr>
              <w:spacing w:line="312" w:lineRule="auto"/>
            </w:pPr>
          </w:p>
        </w:tc>
        <w:tc>
          <w:tcPr>
            <w:tcW w:w="2160" w:type="dxa"/>
          </w:tcPr>
          <w:p w:rsidR="002E5F86" w:rsidRDefault="002E5F86">
            <w:pPr>
              <w:spacing w:line="312" w:lineRule="auto"/>
            </w:pPr>
          </w:p>
        </w:tc>
        <w:tc>
          <w:tcPr>
            <w:tcW w:w="1620" w:type="dxa"/>
          </w:tcPr>
          <w:p w:rsidR="002E5F86" w:rsidRDefault="002E5F86">
            <w:pPr>
              <w:spacing w:line="312" w:lineRule="auto"/>
            </w:pPr>
          </w:p>
        </w:tc>
        <w:tc>
          <w:tcPr>
            <w:tcW w:w="2777" w:type="dxa"/>
          </w:tcPr>
          <w:p w:rsidR="002E5F86" w:rsidRDefault="002E5F86">
            <w:pPr>
              <w:spacing w:line="312" w:lineRule="auto"/>
            </w:pPr>
          </w:p>
        </w:tc>
      </w:tr>
      <w:tr w:rsidR="002E5F86">
        <w:trPr>
          <w:trHeight w:val="477"/>
          <w:jc w:val="center"/>
        </w:trPr>
        <w:tc>
          <w:tcPr>
            <w:tcW w:w="1188" w:type="dxa"/>
          </w:tcPr>
          <w:p w:rsidR="002E5F86" w:rsidRDefault="002E5F86">
            <w:pPr>
              <w:spacing w:line="312" w:lineRule="auto"/>
            </w:pPr>
          </w:p>
        </w:tc>
        <w:tc>
          <w:tcPr>
            <w:tcW w:w="1440" w:type="dxa"/>
          </w:tcPr>
          <w:p w:rsidR="002E5F86" w:rsidRDefault="002E5F86">
            <w:pPr>
              <w:spacing w:line="312" w:lineRule="auto"/>
            </w:pPr>
          </w:p>
        </w:tc>
        <w:tc>
          <w:tcPr>
            <w:tcW w:w="2160" w:type="dxa"/>
          </w:tcPr>
          <w:p w:rsidR="002E5F86" w:rsidRDefault="002E5F86">
            <w:pPr>
              <w:spacing w:line="312" w:lineRule="auto"/>
            </w:pPr>
          </w:p>
        </w:tc>
        <w:tc>
          <w:tcPr>
            <w:tcW w:w="1620" w:type="dxa"/>
          </w:tcPr>
          <w:p w:rsidR="002E5F86" w:rsidRDefault="002E5F86">
            <w:pPr>
              <w:spacing w:line="312" w:lineRule="auto"/>
            </w:pPr>
          </w:p>
        </w:tc>
        <w:tc>
          <w:tcPr>
            <w:tcW w:w="2777" w:type="dxa"/>
          </w:tcPr>
          <w:p w:rsidR="002E5F86" w:rsidRDefault="002E5F86">
            <w:pPr>
              <w:spacing w:line="312" w:lineRule="auto"/>
            </w:pPr>
          </w:p>
        </w:tc>
      </w:tr>
      <w:tr w:rsidR="002E5F86">
        <w:trPr>
          <w:trHeight w:val="477"/>
          <w:jc w:val="center"/>
        </w:trPr>
        <w:tc>
          <w:tcPr>
            <w:tcW w:w="1188" w:type="dxa"/>
          </w:tcPr>
          <w:p w:rsidR="002E5F86" w:rsidRDefault="002E5F86">
            <w:pPr>
              <w:spacing w:line="312" w:lineRule="auto"/>
            </w:pPr>
          </w:p>
        </w:tc>
        <w:tc>
          <w:tcPr>
            <w:tcW w:w="1440" w:type="dxa"/>
          </w:tcPr>
          <w:p w:rsidR="002E5F86" w:rsidRDefault="002E5F86">
            <w:pPr>
              <w:spacing w:line="312" w:lineRule="auto"/>
            </w:pPr>
          </w:p>
        </w:tc>
        <w:tc>
          <w:tcPr>
            <w:tcW w:w="2160" w:type="dxa"/>
          </w:tcPr>
          <w:p w:rsidR="002E5F86" w:rsidRDefault="002E5F86">
            <w:pPr>
              <w:spacing w:line="312" w:lineRule="auto"/>
            </w:pPr>
          </w:p>
        </w:tc>
        <w:tc>
          <w:tcPr>
            <w:tcW w:w="1620" w:type="dxa"/>
          </w:tcPr>
          <w:p w:rsidR="002E5F86" w:rsidRDefault="002E5F86">
            <w:pPr>
              <w:spacing w:line="312" w:lineRule="auto"/>
            </w:pPr>
          </w:p>
        </w:tc>
        <w:tc>
          <w:tcPr>
            <w:tcW w:w="2777" w:type="dxa"/>
          </w:tcPr>
          <w:p w:rsidR="002E5F86" w:rsidRDefault="002E5F86">
            <w:pPr>
              <w:spacing w:line="312" w:lineRule="auto"/>
            </w:pPr>
          </w:p>
        </w:tc>
      </w:tr>
      <w:tr w:rsidR="002E5F86">
        <w:trPr>
          <w:trHeight w:val="492"/>
          <w:jc w:val="center"/>
        </w:trPr>
        <w:tc>
          <w:tcPr>
            <w:tcW w:w="1188" w:type="dxa"/>
          </w:tcPr>
          <w:p w:rsidR="002E5F86" w:rsidRDefault="002E5F86">
            <w:pPr>
              <w:spacing w:line="312" w:lineRule="auto"/>
            </w:pPr>
          </w:p>
        </w:tc>
        <w:tc>
          <w:tcPr>
            <w:tcW w:w="1440" w:type="dxa"/>
          </w:tcPr>
          <w:p w:rsidR="002E5F86" w:rsidRDefault="002E5F86">
            <w:pPr>
              <w:spacing w:line="312" w:lineRule="auto"/>
            </w:pPr>
          </w:p>
        </w:tc>
        <w:tc>
          <w:tcPr>
            <w:tcW w:w="2160" w:type="dxa"/>
          </w:tcPr>
          <w:p w:rsidR="002E5F86" w:rsidRDefault="002E5F86">
            <w:pPr>
              <w:spacing w:line="312" w:lineRule="auto"/>
            </w:pPr>
          </w:p>
        </w:tc>
        <w:tc>
          <w:tcPr>
            <w:tcW w:w="1620" w:type="dxa"/>
          </w:tcPr>
          <w:p w:rsidR="002E5F86" w:rsidRDefault="002E5F86">
            <w:pPr>
              <w:spacing w:line="312" w:lineRule="auto"/>
            </w:pPr>
          </w:p>
        </w:tc>
        <w:tc>
          <w:tcPr>
            <w:tcW w:w="2777" w:type="dxa"/>
          </w:tcPr>
          <w:p w:rsidR="002E5F86" w:rsidRDefault="002E5F86">
            <w:pPr>
              <w:spacing w:line="312" w:lineRule="auto"/>
            </w:pPr>
          </w:p>
        </w:tc>
      </w:tr>
      <w:tr w:rsidR="002E5F86">
        <w:trPr>
          <w:trHeight w:val="477"/>
          <w:jc w:val="center"/>
        </w:trPr>
        <w:tc>
          <w:tcPr>
            <w:tcW w:w="1188" w:type="dxa"/>
          </w:tcPr>
          <w:p w:rsidR="002E5F86" w:rsidRDefault="002E5F86">
            <w:pPr>
              <w:spacing w:line="312" w:lineRule="auto"/>
            </w:pPr>
          </w:p>
        </w:tc>
        <w:tc>
          <w:tcPr>
            <w:tcW w:w="1440" w:type="dxa"/>
          </w:tcPr>
          <w:p w:rsidR="002E5F86" w:rsidRDefault="002E5F86">
            <w:pPr>
              <w:spacing w:line="312" w:lineRule="auto"/>
            </w:pPr>
          </w:p>
        </w:tc>
        <w:tc>
          <w:tcPr>
            <w:tcW w:w="2160" w:type="dxa"/>
          </w:tcPr>
          <w:p w:rsidR="002E5F86" w:rsidRDefault="002E5F86">
            <w:pPr>
              <w:spacing w:line="312" w:lineRule="auto"/>
            </w:pPr>
          </w:p>
        </w:tc>
        <w:tc>
          <w:tcPr>
            <w:tcW w:w="1620" w:type="dxa"/>
          </w:tcPr>
          <w:p w:rsidR="002E5F86" w:rsidRDefault="002E5F86">
            <w:pPr>
              <w:spacing w:line="312" w:lineRule="auto"/>
            </w:pPr>
          </w:p>
        </w:tc>
        <w:tc>
          <w:tcPr>
            <w:tcW w:w="2777" w:type="dxa"/>
          </w:tcPr>
          <w:p w:rsidR="002E5F86" w:rsidRDefault="002E5F86">
            <w:pPr>
              <w:spacing w:line="312" w:lineRule="auto"/>
            </w:pPr>
          </w:p>
        </w:tc>
      </w:tr>
      <w:tr w:rsidR="002E5F86">
        <w:trPr>
          <w:trHeight w:val="477"/>
          <w:jc w:val="center"/>
        </w:trPr>
        <w:tc>
          <w:tcPr>
            <w:tcW w:w="1188" w:type="dxa"/>
          </w:tcPr>
          <w:p w:rsidR="002E5F86" w:rsidRDefault="002E5F86">
            <w:pPr>
              <w:spacing w:line="312" w:lineRule="auto"/>
            </w:pPr>
          </w:p>
        </w:tc>
        <w:tc>
          <w:tcPr>
            <w:tcW w:w="1440" w:type="dxa"/>
          </w:tcPr>
          <w:p w:rsidR="002E5F86" w:rsidRDefault="002E5F86">
            <w:pPr>
              <w:spacing w:line="312" w:lineRule="auto"/>
            </w:pPr>
          </w:p>
        </w:tc>
        <w:tc>
          <w:tcPr>
            <w:tcW w:w="2160" w:type="dxa"/>
          </w:tcPr>
          <w:p w:rsidR="002E5F86" w:rsidRDefault="002E5F86">
            <w:pPr>
              <w:spacing w:line="312" w:lineRule="auto"/>
            </w:pPr>
          </w:p>
        </w:tc>
        <w:tc>
          <w:tcPr>
            <w:tcW w:w="1620" w:type="dxa"/>
          </w:tcPr>
          <w:p w:rsidR="002E5F86" w:rsidRDefault="002E5F86">
            <w:pPr>
              <w:spacing w:line="312" w:lineRule="auto"/>
            </w:pPr>
          </w:p>
        </w:tc>
        <w:tc>
          <w:tcPr>
            <w:tcW w:w="2777" w:type="dxa"/>
          </w:tcPr>
          <w:p w:rsidR="002E5F86" w:rsidRDefault="002E5F86">
            <w:pPr>
              <w:spacing w:line="312" w:lineRule="auto"/>
            </w:pPr>
          </w:p>
        </w:tc>
      </w:tr>
    </w:tbl>
    <w:p w:rsidR="002E5F86" w:rsidRDefault="002E5F86">
      <w:pPr>
        <w:spacing w:line="360" w:lineRule="auto"/>
        <w:jc w:val="center"/>
        <w:rPr>
          <w:rFonts w:ascii="宋体" w:hAnsi="宋体"/>
          <w:b/>
          <w:bCs/>
          <w:spacing w:val="28"/>
        </w:rPr>
      </w:pPr>
    </w:p>
    <w:p w:rsidR="002E5F86" w:rsidRDefault="00143974">
      <w:pPr>
        <w:spacing w:line="360" w:lineRule="auto"/>
        <w:ind w:rightChars="-37" w:right="-78" w:firstLineChars="300" w:firstLine="630"/>
        <w:rPr>
          <w:rFonts w:ascii="宋体" w:hAnsi="宋体"/>
          <w:b/>
          <w:bCs/>
          <w:spacing w:val="8"/>
        </w:rPr>
      </w:pPr>
      <w:r>
        <w:rPr>
          <w:rFonts w:hint="eastAsia"/>
          <w:bCs/>
          <w:szCs w:val="21"/>
          <w:u w:val="single"/>
        </w:rPr>
        <w:t>（投标人）</w:t>
      </w:r>
      <w:r>
        <w:rPr>
          <w:rFonts w:hint="eastAsia"/>
          <w:bCs/>
          <w:szCs w:val="21"/>
          <w:u w:val="single"/>
        </w:rPr>
        <w:t xml:space="preserve"> </w:t>
      </w:r>
      <w:r>
        <w:rPr>
          <w:rFonts w:hint="eastAsia"/>
          <w:bCs/>
          <w:szCs w:val="21"/>
        </w:rPr>
        <w:t>详细阅读并全面理解了招标文件，并在上表中将有关差异部分列明，除此之外，投标人再无任何差异。</w:t>
      </w:r>
    </w:p>
    <w:p w:rsidR="002E5F86" w:rsidRDefault="00143974">
      <w:pPr>
        <w:spacing w:line="360" w:lineRule="auto"/>
        <w:rPr>
          <w:rFonts w:ascii="宋体" w:hAnsi="宋体"/>
          <w:bCs/>
          <w:spacing w:val="8"/>
        </w:rPr>
      </w:pPr>
      <w:r>
        <w:rPr>
          <w:rFonts w:ascii="宋体" w:hAnsi="宋体" w:hint="eastAsia"/>
          <w:bCs/>
          <w:spacing w:val="8"/>
        </w:rPr>
        <w:t>（注：商务差异和技术差异分开填列）</w:t>
      </w:r>
    </w:p>
    <w:p w:rsidR="002E5F86" w:rsidRDefault="002E5F86">
      <w:pPr>
        <w:spacing w:line="360" w:lineRule="auto"/>
        <w:rPr>
          <w:rFonts w:ascii="宋体" w:hAnsi="宋体"/>
          <w:bCs/>
          <w:spacing w:val="8"/>
        </w:rPr>
      </w:pPr>
    </w:p>
    <w:p w:rsidR="002E5F86" w:rsidRDefault="00143974">
      <w:pPr>
        <w:autoSpaceDE w:val="0"/>
        <w:autoSpaceDN w:val="0"/>
        <w:adjustRightInd w:val="0"/>
        <w:spacing w:line="360" w:lineRule="auto"/>
        <w:ind w:firstLine="3360"/>
        <w:rPr>
          <w:rFonts w:ascii="宋体" w:hAnsi="宋体"/>
          <w:spacing w:val="8"/>
        </w:rPr>
      </w:pPr>
      <w:r>
        <w:rPr>
          <w:rFonts w:ascii="宋体" w:hAnsi="宋体" w:hint="eastAsia"/>
          <w:spacing w:val="8"/>
        </w:rPr>
        <w:t xml:space="preserve">投标人（公章）：             </w:t>
      </w:r>
    </w:p>
    <w:p w:rsidR="002E5F86" w:rsidRDefault="00143974">
      <w:pPr>
        <w:autoSpaceDE w:val="0"/>
        <w:autoSpaceDN w:val="0"/>
        <w:adjustRightInd w:val="0"/>
        <w:spacing w:line="360" w:lineRule="auto"/>
        <w:ind w:firstLine="3360"/>
        <w:rPr>
          <w:rFonts w:ascii="宋体" w:hAnsi="宋体"/>
          <w:spacing w:val="8"/>
        </w:rPr>
      </w:pPr>
      <w:r>
        <w:rPr>
          <w:rFonts w:ascii="宋体" w:hAnsi="宋体" w:hint="eastAsia"/>
          <w:spacing w:val="8"/>
        </w:rPr>
        <w:t>投标人代表签字：</w:t>
      </w:r>
    </w:p>
    <w:p w:rsidR="002E5F86" w:rsidRDefault="00143974">
      <w:pPr>
        <w:autoSpaceDE w:val="0"/>
        <w:autoSpaceDN w:val="0"/>
        <w:adjustRightInd w:val="0"/>
        <w:spacing w:line="360" w:lineRule="auto"/>
        <w:ind w:firstLine="3360"/>
        <w:rPr>
          <w:rFonts w:ascii="宋体" w:hAnsi="宋体"/>
          <w:b/>
          <w:bCs/>
          <w:spacing w:val="8"/>
        </w:rPr>
      </w:pPr>
      <w:r>
        <w:rPr>
          <w:rFonts w:ascii="宋体" w:hAnsi="宋体" w:hint="eastAsia"/>
          <w:spacing w:val="8"/>
        </w:rPr>
        <w:t>日期：    年    月   日</w:t>
      </w:r>
    </w:p>
    <w:p w:rsidR="002E5F86" w:rsidRDefault="00143974">
      <w:pPr>
        <w:spacing w:line="360" w:lineRule="auto"/>
        <w:jc w:val="center"/>
        <w:outlineLvl w:val="1"/>
        <w:rPr>
          <w:b/>
          <w:bCs/>
          <w:spacing w:val="24"/>
          <w:sz w:val="28"/>
          <w:szCs w:val="28"/>
        </w:rPr>
      </w:pPr>
      <w:r>
        <w:rPr>
          <w:b/>
          <w:bCs/>
          <w:spacing w:val="24"/>
          <w:sz w:val="28"/>
          <w:szCs w:val="28"/>
        </w:rPr>
        <w:br w:type="page"/>
      </w:r>
      <w:bookmarkStart w:id="174" w:name="_Toc100567349"/>
      <w:bookmarkStart w:id="175" w:name="_Toc150673553"/>
      <w:bookmarkStart w:id="176" w:name="_Toc16815"/>
      <w:r>
        <w:rPr>
          <w:rFonts w:hint="eastAsia"/>
          <w:b/>
          <w:bCs/>
          <w:spacing w:val="24"/>
          <w:sz w:val="28"/>
          <w:szCs w:val="28"/>
        </w:rPr>
        <w:lastRenderedPageBreak/>
        <w:t>八、资格证明文件</w:t>
      </w:r>
      <w:bookmarkEnd w:id="174"/>
      <w:bookmarkEnd w:id="175"/>
      <w:bookmarkEnd w:id="176"/>
    </w:p>
    <w:p w:rsidR="002E5F86" w:rsidRDefault="002E5F86">
      <w:pPr>
        <w:spacing w:line="360" w:lineRule="auto"/>
        <w:rPr>
          <w:rFonts w:ascii="宋体" w:hAnsi="宋体"/>
          <w:b/>
          <w:bCs/>
          <w:spacing w:val="8"/>
        </w:rPr>
      </w:pPr>
    </w:p>
    <w:p w:rsidR="002E5F86" w:rsidRDefault="00143974">
      <w:pPr>
        <w:spacing w:line="312" w:lineRule="auto"/>
        <w:ind w:firstLineChars="196" w:firstLine="413"/>
        <w:rPr>
          <w:b/>
        </w:rPr>
      </w:pPr>
      <w:r>
        <w:rPr>
          <w:rFonts w:hint="eastAsia"/>
          <w:b/>
          <w:u w:val="single"/>
        </w:rPr>
        <w:t>投标人应提交下列文件</w:t>
      </w:r>
      <w:r>
        <w:rPr>
          <w:rFonts w:hint="eastAsia"/>
          <w:sz w:val="32"/>
          <w:szCs w:val="32"/>
          <w:vertAlign w:val="superscript"/>
        </w:rPr>
        <w:t>*</w:t>
      </w:r>
    </w:p>
    <w:p w:rsidR="002E5F86" w:rsidRDefault="00143974">
      <w:pPr>
        <w:spacing w:line="312" w:lineRule="auto"/>
        <w:ind w:firstLineChars="200" w:firstLine="420"/>
      </w:pPr>
      <w:r>
        <w:rPr>
          <w:rFonts w:hint="eastAsia"/>
        </w:rPr>
        <w:t>1</w:t>
      </w:r>
      <w:r>
        <w:rPr>
          <w:rFonts w:hint="eastAsia"/>
        </w:rPr>
        <w:t>）关于投标人资格的声明函；（如为代理商，应取得授权）</w:t>
      </w:r>
    </w:p>
    <w:p w:rsidR="002E5F86" w:rsidRDefault="00143974">
      <w:pPr>
        <w:spacing w:line="312" w:lineRule="auto"/>
        <w:ind w:firstLineChars="200" w:firstLine="420"/>
      </w:pPr>
      <w:r>
        <w:rPr>
          <w:rFonts w:hint="eastAsia"/>
        </w:rPr>
        <w:t>2</w:t>
      </w:r>
      <w:r>
        <w:rPr>
          <w:rFonts w:hint="eastAsia"/>
        </w:rPr>
        <w:t>）企业法人营业执照副本（要求含年检页，复印清晰；若不在有效期内，请提供说明）；</w:t>
      </w:r>
    </w:p>
    <w:p w:rsidR="002E5F86" w:rsidRDefault="00143974">
      <w:pPr>
        <w:spacing w:line="312" w:lineRule="auto"/>
        <w:ind w:firstLineChars="200" w:firstLine="420"/>
      </w:pPr>
      <w:r>
        <w:rPr>
          <w:rFonts w:hint="eastAsia"/>
        </w:rPr>
        <w:t>3</w:t>
      </w:r>
      <w:r>
        <w:rPr>
          <w:rFonts w:hint="eastAsia"/>
        </w:rPr>
        <w:t>）生产许可证（要求含年检页，复印清晰；若不在有效期内，请提供说明）；</w:t>
      </w:r>
    </w:p>
    <w:p w:rsidR="002E5F86" w:rsidRDefault="00143974">
      <w:pPr>
        <w:spacing w:line="312" w:lineRule="auto"/>
        <w:ind w:firstLineChars="200" w:firstLine="420"/>
      </w:pPr>
      <w:r>
        <w:rPr>
          <w:rFonts w:hint="eastAsia"/>
        </w:rPr>
        <w:t>4</w:t>
      </w:r>
      <w:r>
        <w:rPr>
          <w:rFonts w:hint="eastAsia"/>
        </w:rPr>
        <w:t>）企业简介（见附表）；</w:t>
      </w:r>
    </w:p>
    <w:p w:rsidR="002E5F86" w:rsidRDefault="00143974">
      <w:pPr>
        <w:spacing w:line="312" w:lineRule="auto"/>
        <w:ind w:firstLineChars="200" w:firstLine="420"/>
      </w:pPr>
      <w:r>
        <w:rPr>
          <w:rFonts w:hint="eastAsia"/>
        </w:rPr>
        <w:t>5</w:t>
      </w:r>
      <w:r>
        <w:rPr>
          <w:rFonts w:hint="eastAsia"/>
        </w:rPr>
        <w:t>）质量保证体系及其质量认证证明（要求在有效期内，年检合格，复印清晰）；</w:t>
      </w:r>
    </w:p>
    <w:p w:rsidR="002E5F86" w:rsidRDefault="00143974">
      <w:pPr>
        <w:spacing w:line="312" w:lineRule="auto"/>
        <w:ind w:firstLineChars="200" w:firstLine="420"/>
      </w:pPr>
      <w:r>
        <w:rPr>
          <w:rFonts w:hint="eastAsia"/>
        </w:rPr>
        <w:t>6</w:t>
      </w:r>
      <w:r>
        <w:rPr>
          <w:rFonts w:hint="eastAsia"/>
        </w:rPr>
        <w:t>）上年度经审计的资产负债表、损益表及现金流量表；</w:t>
      </w:r>
    </w:p>
    <w:p w:rsidR="002E5F86" w:rsidRDefault="00143974">
      <w:pPr>
        <w:spacing w:line="312" w:lineRule="auto"/>
        <w:ind w:firstLineChars="200" w:firstLine="420"/>
      </w:pPr>
      <w:r>
        <w:rPr>
          <w:rFonts w:hint="eastAsia"/>
        </w:rPr>
        <w:t>7</w:t>
      </w:r>
      <w:r>
        <w:rPr>
          <w:rFonts w:hint="eastAsia"/>
        </w:rPr>
        <w:t>）银行资信证明；</w:t>
      </w:r>
    </w:p>
    <w:p w:rsidR="002E5F86" w:rsidRDefault="00143974">
      <w:pPr>
        <w:spacing w:line="312" w:lineRule="auto"/>
        <w:ind w:firstLineChars="200" w:firstLine="420"/>
      </w:pPr>
      <w:r>
        <w:rPr>
          <w:rFonts w:hint="eastAsia"/>
        </w:rPr>
        <w:t>8</w:t>
      </w:r>
      <w:r>
        <w:rPr>
          <w:rFonts w:hint="eastAsia"/>
        </w:rPr>
        <w:t>）业绩及目前正在执行合同情况（包括完成情况和出现的重要质量问题及改进措施，提供文件能够体现合同双方及标的、履约时间、签章页等关键信息，证明材料有效性即可，总页面不宜超过</w:t>
      </w:r>
      <w:r>
        <w:rPr>
          <w:rFonts w:hint="eastAsia"/>
        </w:rPr>
        <w:t>30</w:t>
      </w:r>
      <w:r>
        <w:rPr>
          <w:rFonts w:hint="eastAsia"/>
        </w:rPr>
        <w:t>页；非近三年、非类似业绩及复印不清晰无法确定有效性的材料无效，提供虚假材料将导致该次投标无效。若投标人提供获奖材料，</w:t>
      </w:r>
      <w:proofErr w:type="gramStart"/>
      <w:r>
        <w:rPr>
          <w:rFonts w:hint="eastAsia"/>
        </w:rPr>
        <w:t>应附可证明</w:t>
      </w:r>
      <w:proofErr w:type="gramEnd"/>
      <w:r>
        <w:rPr>
          <w:rFonts w:hint="eastAsia"/>
        </w:rPr>
        <w:t>材料有效性的文件，至少包括文件名称、发文单位及文号等，总页面不宜超过</w:t>
      </w:r>
      <w:r>
        <w:rPr>
          <w:rFonts w:hint="eastAsia"/>
        </w:rPr>
        <w:t>20</w:t>
      </w:r>
      <w:r>
        <w:rPr>
          <w:rFonts w:hint="eastAsia"/>
        </w:rPr>
        <w:t>页。各种奖杯、奖状及省部级以下奖项无效，无效材料请勿提供）；</w:t>
      </w:r>
    </w:p>
    <w:p w:rsidR="002E5F86" w:rsidRDefault="00143974">
      <w:pPr>
        <w:spacing w:line="312" w:lineRule="auto"/>
        <w:ind w:firstLineChars="200" w:firstLine="420"/>
      </w:pPr>
      <w:r>
        <w:rPr>
          <w:rFonts w:hint="eastAsia"/>
        </w:rPr>
        <w:t>9</w:t>
      </w:r>
      <w:r>
        <w:rPr>
          <w:rFonts w:hint="eastAsia"/>
        </w:rPr>
        <w:t>）近三年经济行为受到起诉情况；</w:t>
      </w:r>
    </w:p>
    <w:p w:rsidR="002E5F86" w:rsidRDefault="00143974">
      <w:pPr>
        <w:spacing w:line="312" w:lineRule="auto"/>
        <w:ind w:firstLineChars="200" w:firstLine="420"/>
      </w:pPr>
      <w:r>
        <w:rPr>
          <w:rFonts w:hint="eastAsia"/>
        </w:rPr>
        <w:t>10</w:t>
      </w:r>
      <w:r>
        <w:rPr>
          <w:rFonts w:hint="eastAsia"/>
        </w:rPr>
        <w:t>）近</w:t>
      </w:r>
      <w:r>
        <w:rPr>
          <w:rFonts w:hint="eastAsia"/>
        </w:rPr>
        <w:t>3</w:t>
      </w:r>
      <w:r>
        <w:rPr>
          <w:rFonts w:hint="eastAsia"/>
        </w:rPr>
        <w:t>年的相关产品鉴定证书及投标产品相对应的型式检测报告；</w:t>
      </w:r>
    </w:p>
    <w:p w:rsidR="002E5F86" w:rsidRDefault="00143974">
      <w:pPr>
        <w:spacing w:line="312" w:lineRule="auto"/>
        <w:ind w:firstLineChars="200" w:firstLine="420"/>
      </w:pPr>
      <w:r>
        <w:rPr>
          <w:rFonts w:hint="eastAsia"/>
        </w:rPr>
        <w:t>11</w:t>
      </w:r>
      <w:r>
        <w:rPr>
          <w:rFonts w:hint="eastAsia"/>
        </w:rPr>
        <w:t>）其它文件和资料。</w:t>
      </w:r>
    </w:p>
    <w:p w:rsidR="002E5F86" w:rsidRDefault="00143974">
      <w:pPr>
        <w:spacing w:line="312" w:lineRule="auto"/>
        <w:ind w:firstLineChars="200" w:firstLine="420"/>
      </w:pPr>
      <w:r>
        <w:rPr>
          <w:rFonts w:hint="eastAsia"/>
        </w:rPr>
        <w:t>12</w:t>
      </w:r>
      <w:r>
        <w:rPr>
          <w:rFonts w:hint="eastAsia"/>
        </w:rPr>
        <w:t>）其它文件和资料。</w:t>
      </w:r>
    </w:p>
    <w:p w:rsidR="002E5F86" w:rsidRDefault="00143974">
      <w:pPr>
        <w:spacing w:line="312" w:lineRule="auto"/>
        <w:ind w:firstLineChars="200" w:firstLine="420"/>
        <w:rPr>
          <w:szCs w:val="28"/>
        </w:rPr>
      </w:pPr>
      <w:r>
        <w:rPr>
          <w:rFonts w:hint="eastAsia"/>
          <w:szCs w:val="28"/>
        </w:rPr>
        <w:t>附表</w:t>
      </w:r>
      <w:r>
        <w:rPr>
          <w:rFonts w:hint="eastAsia"/>
          <w:szCs w:val="28"/>
        </w:rPr>
        <w:t>12.1</w:t>
      </w:r>
      <w:r>
        <w:rPr>
          <w:rFonts w:hint="eastAsia"/>
          <w:szCs w:val="28"/>
        </w:rPr>
        <w:t>、供应商基本信息表；</w:t>
      </w:r>
    </w:p>
    <w:p w:rsidR="002E5F86" w:rsidRDefault="00143974">
      <w:pPr>
        <w:spacing w:line="312" w:lineRule="auto"/>
        <w:ind w:firstLineChars="200" w:firstLine="420"/>
        <w:rPr>
          <w:szCs w:val="28"/>
        </w:rPr>
      </w:pPr>
      <w:r>
        <w:rPr>
          <w:rFonts w:hint="eastAsia"/>
          <w:szCs w:val="28"/>
        </w:rPr>
        <w:t>附表</w:t>
      </w:r>
      <w:r>
        <w:rPr>
          <w:rFonts w:hint="eastAsia"/>
          <w:szCs w:val="28"/>
        </w:rPr>
        <w:t>12.2</w:t>
      </w:r>
      <w:r>
        <w:rPr>
          <w:rFonts w:hint="eastAsia"/>
          <w:szCs w:val="28"/>
        </w:rPr>
        <w:t>、近三年产品运行业绩；</w:t>
      </w:r>
    </w:p>
    <w:p w:rsidR="002E5F86" w:rsidRDefault="00143974">
      <w:pPr>
        <w:spacing w:line="312" w:lineRule="auto"/>
        <w:ind w:firstLineChars="200" w:firstLine="420"/>
        <w:rPr>
          <w:szCs w:val="28"/>
        </w:rPr>
      </w:pPr>
      <w:r>
        <w:rPr>
          <w:rFonts w:hint="eastAsia"/>
          <w:szCs w:val="28"/>
        </w:rPr>
        <w:t>附表</w:t>
      </w:r>
      <w:r>
        <w:rPr>
          <w:rFonts w:hint="eastAsia"/>
          <w:szCs w:val="28"/>
        </w:rPr>
        <w:t>12.3</w:t>
      </w:r>
      <w:r>
        <w:rPr>
          <w:rFonts w:hint="eastAsia"/>
          <w:szCs w:val="28"/>
        </w:rPr>
        <w:t>、企业主要产品的生产工装设备一览表；</w:t>
      </w:r>
    </w:p>
    <w:p w:rsidR="002E5F86" w:rsidRDefault="00143974">
      <w:pPr>
        <w:spacing w:line="312" w:lineRule="auto"/>
        <w:ind w:firstLineChars="200" w:firstLine="420"/>
        <w:rPr>
          <w:szCs w:val="28"/>
        </w:rPr>
      </w:pPr>
      <w:r>
        <w:rPr>
          <w:rFonts w:hint="eastAsia"/>
          <w:szCs w:val="28"/>
        </w:rPr>
        <w:t>附表</w:t>
      </w:r>
      <w:r>
        <w:rPr>
          <w:rFonts w:hint="eastAsia"/>
          <w:szCs w:val="28"/>
        </w:rPr>
        <w:t>12.4</w:t>
      </w:r>
      <w:r>
        <w:rPr>
          <w:rFonts w:hint="eastAsia"/>
          <w:szCs w:val="28"/>
        </w:rPr>
        <w:t>、企业主要产品的试验、检测设备一览表；</w:t>
      </w:r>
    </w:p>
    <w:p w:rsidR="002E5F86" w:rsidRDefault="00143974">
      <w:pPr>
        <w:spacing w:line="312" w:lineRule="auto"/>
        <w:ind w:firstLineChars="200" w:firstLine="420"/>
        <w:rPr>
          <w:szCs w:val="28"/>
        </w:rPr>
      </w:pPr>
      <w:r>
        <w:rPr>
          <w:rFonts w:hint="eastAsia"/>
          <w:szCs w:val="28"/>
        </w:rPr>
        <w:t>附表</w:t>
      </w:r>
      <w:r>
        <w:rPr>
          <w:rFonts w:hint="eastAsia"/>
          <w:szCs w:val="28"/>
        </w:rPr>
        <w:t>12.5</w:t>
      </w:r>
      <w:r>
        <w:rPr>
          <w:rFonts w:hint="eastAsia"/>
          <w:szCs w:val="28"/>
        </w:rPr>
        <w:t>、企业主要产品信息。</w:t>
      </w:r>
    </w:p>
    <w:p w:rsidR="002E5F86" w:rsidRDefault="002E5F86">
      <w:pPr>
        <w:spacing w:line="312" w:lineRule="auto"/>
        <w:ind w:firstLineChars="200" w:firstLine="420"/>
        <w:rPr>
          <w:szCs w:val="28"/>
        </w:rPr>
      </w:pPr>
    </w:p>
    <w:p w:rsidR="002E5F86" w:rsidRDefault="002E5F86">
      <w:pPr>
        <w:spacing w:line="312" w:lineRule="auto"/>
        <w:ind w:firstLineChars="200" w:firstLine="420"/>
        <w:rPr>
          <w:szCs w:val="28"/>
        </w:rPr>
      </w:pPr>
    </w:p>
    <w:p w:rsidR="002E5F86" w:rsidRDefault="00143974">
      <w:pPr>
        <w:spacing w:line="312" w:lineRule="auto"/>
        <w:ind w:firstLineChars="200" w:firstLine="420"/>
        <w:jc w:val="center"/>
        <w:rPr>
          <w:rFonts w:ascii="黑体" w:eastAsia="黑体" w:hAnsi="宋体" w:cs="宋体"/>
          <w:b/>
          <w:bCs/>
          <w:kern w:val="0"/>
          <w:sz w:val="28"/>
          <w:szCs w:val="28"/>
        </w:rPr>
      </w:pPr>
      <w:r>
        <w:rPr>
          <w:szCs w:val="28"/>
        </w:rPr>
        <w:br w:type="page"/>
      </w:r>
      <w:r>
        <w:rPr>
          <w:rFonts w:hint="eastAsia"/>
          <w:sz w:val="28"/>
          <w:szCs w:val="28"/>
        </w:rPr>
        <w:lastRenderedPageBreak/>
        <w:t>供应商基本信息表</w:t>
      </w:r>
    </w:p>
    <w:tbl>
      <w:tblPr>
        <w:tblW w:w="8853" w:type="dxa"/>
        <w:jc w:val="center"/>
        <w:tblLayout w:type="fixed"/>
        <w:tblLook w:val="04A0" w:firstRow="1" w:lastRow="0" w:firstColumn="1" w:lastColumn="0" w:noHBand="0" w:noVBand="1"/>
      </w:tblPr>
      <w:tblGrid>
        <w:gridCol w:w="640"/>
        <w:gridCol w:w="815"/>
        <w:gridCol w:w="405"/>
        <w:gridCol w:w="540"/>
        <w:gridCol w:w="1900"/>
        <w:gridCol w:w="755"/>
        <w:gridCol w:w="895"/>
        <w:gridCol w:w="418"/>
        <w:gridCol w:w="667"/>
        <w:gridCol w:w="1818"/>
      </w:tblGrid>
      <w:tr w:rsidR="002E5F86">
        <w:trPr>
          <w:trHeight w:val="555"/>
          <w:jc w:val="center"/>
        </w:trPr>
        <w:tc>
          <w:tcPr>
            <w:tcW w:w="1455" w:type="dxa"/>
            <w:gridSpan w:val="2"/>
            <w:tcBorders>
              <w:top w:val="single" w:sz="8"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企业现名称/企业原名称</w:t>
            </w:r>
          </w:p>
        </w:tc>
        <w:tc>
          <w:tcPr>
            <w:tcW w:w="7398" w:type="dxa"/>
            <w:gridSpan w:val="8"/>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1455" w:type="dxa"/>
            <w:gridSpan w:val="2"/>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注册地址</w:t>
            </w:r>
          </w:p>
        </w:tc>
        <w:tc>
          <w:tcPr>
            <w:tcW w:w="7398" w:type="dxa"/>
            <w:gridSpan w:val="8"/>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1455" w:type="dxa"/>
            <w:gridSpan w:val="2"/>
            <w:vMerge w:val="restart"/>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通信代码</w:t>
            </w:r>
          </w:p>
        </w:tc>
        <w:tc>
          <w:tcPr>
            <w:tcW w:w="945" w:type="dxa"/>
            <w:gridSpan w:val="2"/>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电 话</w:t>
            </w:r>
          </w:p>
        </w:tc>
        <w:tc>
          <w:tcPr>
            <w:tcW w:w="190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2068"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传    真</w:t>
            </w:r>
          </w:p>
        </w:tc>
        <w:tc>
          <w:tcPr>
            <w:tcW w:w="2485" w:type="dxa"/>
            <w:gridSpan w:val="2"/>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1455" w:type="dxa"/>
            <w:gridSpan w:val="2"/>
            <w:vMerge/>
            <w:tcBorders>
              <w:top w:val="single" w:sz="4" w:space="0" w:color="auto"/>
              <w:left w:val="single" w:sz="8" w:space="0" w:color="auto"/>
              <w:bottom w:val="single" w:sz="4" w:space="0" w:color="auto"/>
              <w:right w:val="single" w:sz="4" w:space="0" w:color="auto"/>
            </w:tcBorders>
            <w:vAlign w:val="center"/>
          </w:tcPr>
          <w:p w:rsidR="002E5F86" w:rsidRDefault="002E5F86">
            <w:pPr>
              <w:widowControl/>
              <w:jc w:val="left"/>
              <w:rPr>
                <w:rFonts w:ascii="宋体" w:hAnsi="宋体" w:cs="宋体"/>
                <w:kern w:val="0"/>
                <w:szCs w:val="21"/>
              </w:rPr>
            </w:pPr>
          </w:p>
        </w:tc>
        <w:tc>
          <w:tcPr>
            <w:tcW w:w="945" w:type="dxa"/>
            <w:gridSpan w:val="2"/>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网 址</w:t>
            </w:r>
          </w:p>
        </w:tc>
        <w:tc>
          <w:tcPr>
            <w:tcW w:w="190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2068"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邮政编码</w:t>
            </w:r>
          </w:p>
        </w:tc>
        <w:tc>
          <w:tcPr>
            <w:tcW w:w="2485" w:type="dxa"/>
            <w:gridSpan w:val="2"/>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1455" w:type="dxa"/>
            <w:gridSpan w:val="2"/>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成立时间</w:t>
            </w:r>
          </w:p>
        </w:tc>
        <w:tc>
          <w:tcPr>
            <w:tcW w:w="2845"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2068"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注册资金（万元）</w:t>
            </w:r>
          </w:p>
        </w:tc>
        <w:tc>
          <w:tcPr>
            <w:tcW w:w="2485" w:type="dxa"/>
            <w:gridSpan w:val="2"/>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1455" w:type="dxa"/>
            <w:gridSpan w:val="2"/>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企业性质</w:t>
            </w:r>
          </w:p>
        </w:tc>
        <w:tc>
          <w:tcPr>
            <w:tcW w:w="2845"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全民所有制/股份制（有限责任、民营、私营、合资）</w:t>
            </w:r>
          </w:p>
        </w:tc>
        <w:tc>
          <w:tcPr>
            <w:tcW w:w="2068"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上级主管单位（隶属关系）</w:t>
            </w:r>
          </w:p>
        </w:tc>
        <w:tc>
          <w:tcPr>
            <w:tcW w:w="2485" w:type="dxa"/>
            <w:gridSpan w:val="2"/>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1455" w:type="dxa"/>
            <w:gridSpan w:val="2"/>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企业占地面积</w:t>
            </w:r>
          </w:p>
        </w:tc>
        <w:tc>
          <w:tcPr>
            <w:tcW w:w="2845"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2735" w:type="dxa"/>
            <w:gridSpan w:val="4"/>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法定代表人姓名</w:t>
            </w:r>
          </w:p>
        </w:tc>
        <w:tc>
          <w:tcPr>
            <w:tcW w:w="1818" w:type="dxa"/>
            <w:tcBorders>
              <w:top w:val="single" w:sz="4" w:space="0" w:color="auto"/>
              <w:left w:val="nil"/>
              <w:bottom w:val="single" w:sz="4" w:space="0" w:color="auto"/>
              <w:right w:val="single" w:sz="8" w:space="0" w:color="000000"/>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2400" w:type="dxa"/>
            <w:gridSpan w:val="4"/>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银行资信等级</w:t>
            </w:r>
          </w:p>
        </w:tc>
        <w:tc>
          <w:tcPr>
            <w:tcW w:w="190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2735" w:type="dxa"/>
            <w:gridSpan w:val="4"/>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员工总数(人)</w:t>
            </w:r>
          </w:p>
        </w:tc>
        <w:tc>
          <w:tcPr>
            <w:tcW w:w="1818" w:type="dxa"/>
            <w:tcBorders>
              <w:top w:val="single" w:sz="4" w:space="0" w:color="auto"/>
              <w:left w:val="nil"/>
              <w:bottom w:val="single" w:sz="4" w:space="0" w:color="auto"/>
              <w:right w:val="single" w:sz="8" w:space="0" w:color="000000"/>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2400" w:type="dxa"/>
            <w:gridSpan w:val="4"/>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法人营业执照号</w:t>
            </w:r>
          </w:p>
        </w:tc>
        <w:tc>
          <w:tcPr>
            <w:tcW w:w="190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其中</w:t>
            </w:r>
          </w:p>
        </w:tc>
        <w:tc>
          <w:tcPr>
            <w:tcW w:w="1980"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项目经理(人)</w:t>
            </w:r>
          </w:p>
        </w:tc>
        <w:tc>
          <w:tcPr>
            <w:tcW w:w="1818" w:type="dxa"/>
            <w:tcBorders>
              <w:top w:val="single" w:sz="4" w:space="0" w:color="auto"/>
              <w:left w:val="nil"/>
              <w:bottom w:val="single" w:sz="4" w:space="0" w:color="auto"/>
              <w:right w:val="single" w:sz="8" w:space="0" w:color="000000"/>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2400" w:type="dxa"/>
            <w:gridSpan w:val="4"/>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固定资产(万元)</w:t>
            </w:r>
          </w:p>
        </w:tc>
        <w:tc>
          <w:tcPr>
            <w:tcW w:w="190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755" w:type="dxa"/>
            <w:vMerge/>
            <w:tcBorders>
              <w:top w:val="nil"/>
              <w:left w:val="nil"/>
              <w:bottom w:val="single" w:sz="4" w:space="0" w:color="auto"/>
              <w:right w:val="single" w:sz="4" w:space="0" w:color="auto"/>
            </w:tcBorders>
            <w:vAlign w:val="center"/>
          </w:tcPr>
          <w:p w:rsidR="002E5F86" w:rsidRDefault="002E5F86">
            <w:pPr>
              <w:widowControl/>
              <w:jc w:val="left"/>
              <w:rPr>
                <w:rFonts w:ascii="宋体" w:hAnsi="宋体" w:cs="宋体"/>
                <w:kern w:val="0"/>
                <w:szCs w:val="21"/>
              </w:rPr>
            </w:pPr>
          </w:p>
        </w:tc>
        <w:tc>
          <w:tcPr>
            <w:tcW w:w="1980"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高级职称人员(人)</w:t>
            </w:r>
          </w:p>
        </w:tc>
        <w:tc>
          <w:tcPr>
            <w:tcW w:w="1818" w:type="dxa"/>
            <w:tcBorders>
              <w:top w:val="single" w:sz="4" w:space="0" w:color="auto"/>
              <w:left w:val="nil"/>
              <w:bottom w:val="single" w:sz="4" w:space="0" w:color="auto"/>
              <w:right w:val="single" w:sz="8" w:space="0" w:color="000000"/>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2400" w:type="dxa"/>
            <w:gridSpan w:val="4"/>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流动资金(万元)</w:t>
            </w:r>
          </w:p>
        </w:tc>
        <w:tc>
          <w:tcPr>
            <w:tcW w:w="190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755" w:type="dxa"/>
            <w:vMerge/>
            <w:tcBorders>
              <w:top w:val="nil"/>
              <w:left w:val="nil"/>
              <w:bottom w:val="single" w:sz="4" w:space="0" w:color="auto"/>
              <w:right w:val="single" w:sz="4" w:space="0" w:color="auto"/>
            </w:tcBorders>
            <w:vAlign w:val="center"/>
          </w:tcPr>
          <w:p w:rsidR="002E5F86" w:rsidRDefault="002E5F86">
            <w:pPr>
              <w:widowControl/>
              <w:jc w:val="left"/>
              <w:rPr>
                <w:rFonts w:ascii="宋体" w:hAnsi="宋体" w:cs="宋体"/>
                <w:kern w:val="0"/>
                <w:szCs w:val="21"/>
              </w:rPr>
            </w:pPr>
          </w:p>
        </w:tc>
        <w:tc>
          <w:tcPr>
            <w:tcW w:w="1980"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中级职称人员(人)</w:t>
            </w:r>
          </w:p>
        </w:tc>
        <w:tc>
          <w:tcPr>
            <w:tcW w:w="1818" w:type="dxa"/>
            <w:tcBorders>
              <w:top w:val="single" w:sz="4" w:space="0" w:color="auto"/>
              <w:left w:val="nil"/>
              <w:bottom w:val="single" w:sz="4" w:space="0" w:color="auto"/>
              <w:right w:val="single" w:sz="8" w:space="0" w:color="000000"/>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640" w:type="dxa"/>
            <w:vMerge w:val="restart"/>
            <w:tcBorders>
              <w:top w:val="nil"/>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开户银行</w:t>
            </w:r>
          </w:p>
        </w:tc>
        <w:tc>
          <w:tcPr>
            <w:tcW w:w="1760"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名 称</w:t>
            </w:r>
          </w:p>
        </w:tc>
        <w:tc>
          <w:tcPr>
            <w:tcW w:w="190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755" w:type="dxa"/>
            <w:vMerge/>
            <w:tcBorders>
              <w:top w:val="nil"/>
              <w:left w:val="nil"/>
              <w:bottom w:val="single" w:sz="4" w:space="0" w:color="auto"/>
              <w:right w:val="single" w:sz="4" w:space="0" w:color="auto"/>
            </w:tcBorders>
            <w:vAlign w:val="center"/>
          </w:tcPr>
          <w:p w:rsidR="002E5F86" w:rsidRDefault="002E5F86">
            <w:pPr>
              <w:widowControl/>
              <w:jc w:val="left"/>
              <w:rPr>
                <w:rFonts w:ascii="宋体" w:hAnsi="宋体" w:cs="宋体"/>
                <w:kern w:val="0"/>
                <w:szCs w:val="21"/>
              </w:rPr>
            </w:pPr>
          </w:p>
        </w:tc>
        <w:tc>
          <w:tcPr>
            <w:tcW w:w="1980"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初级职称人员(人)</w:t>
            </w:r>
          </w:p>
        </w:tc>
        <w:tc>
          <w:tcPr>
            <w:tcW w:w="1818" w:type="dxa"/>
            <w:tcBorders>
              <w:top w:val="single" w:sz="4" w:space="0" w:color="auto"/>
              <w:left w:val="nil"/>
              <w:bottom w:val="single" w:sz="4" w:space="0" w:color="auto"/>
              <w:right w:val="single" w:sz="8" w:space="0" w:color="000000"/>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640" w:type="dxa"/>
            <w:vMerge/>
            <w:tcBorders>
              <w:top w:val="nil"/>
              <w:left w:val="single" w:sz="8" w:space="0" w:color="auto"/>
              <w:bottom w:val="single" w:sz="4" w:space="0" w:color="auto"/>
              <w:right w:val="single" w:sz="4" w:space="0" w:color="auto"/>
            </w:tcBorders>
            <w:vAlign w:val="center"/>
          </w:tcPr>
          <w:p w:rsidR="002E5F86" w:rsidRDefault="002E5F86">
            <w:pPr>
              <w:widowControl/>
              <w:jc w:val="left"/>
              <w:rPr>
                <w:rFonts w:ascii="宋体" w:hAnsi="宋体" w:cs="宋体"/>
                <w:kern w:val="0"/>
                <w:szCs w:val="21"/>
              </w:rPr>
            </w:pPr>
          </w:p>
        </w:tc>
        <w:tc>
          <w:tcPr>
            <w:tcW w:w="1760"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帐 号</w:t>
            </w:r>
          </w:p>
        </w:tc>
        <w:tc>
          <w:tcPr>
            <w:tcW w:w="190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755" w:type="dxa"/>
            <w:vMerge/>
            <w:tcBorders>
              <w:top w:val="nil"/>
              <w:left w:val="nil"/>
              <w:bottom w:val="single" w:sz="4" w:space="0" w:color="auto"/>
              <w:right w:val="single" w:sz="4" w:space="0" w:color="auto"/>
            </w:tcBorders>
            <w:vAlign w:val="center"/>
          </w:tcPr>
          <w:p w:rsidR="002E5F86" w:rsidRDefault="002E5F86">
            <w:pPr>
              <w:widowControl/>
              <w:jc w:val="left"/>
              <w:rPr>
                <w:rFonts w:ascii="宋体" w:hAnsi="宋体" w:cs="宋体"/>
                <w:kern w:val="0"/>
                <w:szCs w:val="21"/>
              </w:rPr>
            </w:pPr>
          </w:p>
        </w:tc>
        <w:tc>
          <w:tcPr>
            <w:tcW w:w="1980" w:type="dxa"/>
            <w:gridSpan w:val="3"/>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技工(人)</w:t>
            </w:r>
          </w:p>
        </w:tc>
        <w:tc>
          <w:tcPr>
            <w:tcW w:w="1818" w:type="dxa"/>
            <w:tcBorders>
              <w:top w:val="single" w:sz="4" w:space="0" w:color="auto"/>
              <w:left w:val="nil"/>
              <w:bottom w:val="single" w:sz="4" w:space="0" w:color="auto"/>
              <w:right w:val="single" w:sz="8" w:space="0" w:color="000000"/>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4300" w:type="dxa"/>
            <w:gridSpan w:val="5"/>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最近三年完成的营业额(万元)</w:t>
            </w:r>
          </w:p>
        </w:tc>
        <w:tc>
          <w:tcPr>
            <w:tcW w:w="1650" w:type="dxa"/>
            <w:gridSpan w:val="2"/>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生产能力</w:t>
            </w:r>
          </w:p>
        </w:tc>
        <w:tc>
          <w:tcPr>
            <w:tcW w:w="2903" w:type="dxa"/>
            <w:gridSpan w:val="3"/>
            <w:tcBorders>
              <w:top w:val="single" w:sz="4" w:space="0" w:color="auto"/>
              <w:left w:val="nil"/>
              <w:bottom w:val="single" w:sz="4" w:space="0" w:color="auto"/>
              <w:right w:val="single" w:sz="4" w:space="0" w:color="auto"/>
            </w:tcBorders>
            <w:vAlign w:val="center"/>
          </w:tcPr>
          <w:p w:rsidR="002E5F86" w:rsidRDefault="002E5F86">
            <w:pPr>
              <w:jc w:val="center"/>
              <w:rPr>
                <w:rFonts w:ascii="宋体" w:hAnsi="宋体" w:cs="宋体"/>
                <w:kern w:val="0"/>
                <w:szCs w:val="21"/>
              </w:rPr>
            </w:pPr>
          </w:p>
        </w:tc>
      </w:tr>
      <w:tr w:rsidR="002E5F86">
        <w:trPr>
          <w:trHeight w:val="555"/>
          <w:jc w:val="center"/>
        </w:trPr>
        <w:tc>
          <w:tcPr>
            <w:tcW w:w="1860" w:type="dxa"/>
            <w:gridSpan w:val="3"/>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u w:val="single"/>
              </w:rPr>
            </w:pPr>
            <w:r>
              <w:rPr>
                <w:rFonts w:ascii="宋体" w:hAnsi="宋体" w:cs="宋体" w:hint="eastAsia"/>
                <w:kern w:val="0"/>
                <w:szCs w:val="21"/>
              </w:rPr>
              <w:t>年</w:t>
            </w:r>
          </w:p>
        </w:tc>
        <w:tc>
          <w:tcPr>
            <w:tcW w:w="2440" w:type="dxa"/>
            <w:gridSpan w:val="2"/>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4553" w:type="dxa"/>
            <w:gridSpan w:val="5"/>
            <w:vMerge w:val="restart"/>
            <w:tcBorders>
              <w:top w:val="single" w:sz="4" w:space="0" w:color="auto"/>
              <w:left w:val="single" w:sz="4"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555"/>
          <w:jc w:val="center"/>
        </w:trPr>
        <w:tc>
          <w:tcPr>
            <w:tcW w:w="1860" w:type="dxa"/>
            <w:gridSpan w:val="3"/>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u w:val="single"/>
              </w:rPr>
            </w:pPr>
            <w:r>
              <w:rPr>
                <w:rFonts w:ascii="宋体" w:hAnsi="宋体" w:cs="宋体" w:hint="eastAsia"/>
                <w:kern w:val="0"/>
                <w:szCs w:val="21"/>
              </w:rPr>
              <w:t>年</w:t>
            </w:r>
          </w:p>
        </w:tc>
        <w:tc>
          <w:tcPr>
            <w:tcW w:w="2440" w:type="dxa"/>
            <w:gridSpan w:val="2"/>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4553" w:type="dxa"/>
            <w:gridSpan w:val="5"/>
            <w:vMerge/>
            <w:tcBorders>
              <w:top w:val="single" w:sz="4" w:space="0" w:color="auto"/>
              <w:left w:val="single" w:sz="4" w:space="0" w:color="auto"/>
              <w:bottom w:val="single" w:sz="4" w:space="0" w:color="auto"/>
              <w:right w:val="single" w:sz="4" w:space="0" w:color="auto"/>
            </w:tcBorders>
            <w:vAlign w:val="center"/>
          </w:tcPr>
          <w:p w:rsidR="002E5F86" w:rsidRDefault="002E5F86">
            <w:pPr>
              <w:widowControl/>
              <w:jc w:val="left"/>
              <w:rPr>
                <w:rFonts w:ascii="宋体" w:hAnsi="宋体" w:cs="宋体"/>
                <w:kern w:val="0"/>
                <w:szCs w:val="21"/>
              </w:rPr>
            </w:pPr>
          </w:p>
        </w:tc>
      </w:tr>
      <w:tr w:rsidR="002E5F86">
        <w:trPr>
          <w:trHeight w:val="555"/>
          <w:jc w:val="center"/>
        </w:trPr>
        <w:tc>
          <w:tcPr>
            <w:tcW w:w="1860" w:type="dxa"/>
            <w:gridSpan w:val="3"/>
            <w:tcBorders>
              <w:top w:val="single" w:sz="4"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u w:val="single"/>
              </w:rPr>
            </w:pPr>
            <w:r>
              <w:rPr>
                <w:rFonts w:ascii="宋体" w:hAnsi="宋体" w:cs="宋体" w:hint="eastAsia"/>
                <w:kern w:val="0"/>
                <w:szCs w:val="21"/>
              </w:rPr>
              <w:t>年</w:t>
            </w:r>
          </w:p>
        </w:tc>
        <w:tc>
          <w:tcPr>
            <w:tcW w:w="2440" w:type="dxa"/>
            <w:gridSpan w:val="2"/>
            <w:tcBorders>
              <w:top w:val="single" w:sz="4"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4553" w:type="dxa"/>
            <w:gridSpan w:val="5"/>
            <w:vMerge/>
            <w:tcBorders>
              <w:top w:val="single" w:sz="4" w:space="0" w:color="auto"/>
              <w:left w:val="single" w:sz="4" w:space="0" w:color="auto"/>
              <w:bottom w:val="single" w:sz="4" w:space="0" w:color="auto"/>
              <w:right w:val="single" w:sz="4" w:space="0" w:color="auto"/>
            </w:tcBorders>
            <w:vAlign w:val="center"/>
          </w:tcPr>
          <w:p w:rsidR="002E5F86" w:rsidRDefault="002E5F86">
            <w:pPr>
              <w:widowControl/>
              <w:jc w:val="left"/>
              <w:rPr>
                <w:rFonts w:ascii="宋体" w:hAnsi="宋体" w:cs="宋体"/>
                <w:kern w:val="0"/>
                <w:szCs w:val="21"/>
              </w:rPr>
            </w:pPr>
          </w:p>
        </w:tc>
      </w:tr>
      <w:tr w:rsidR="002E5F86">
        <w:trPr>
          <w:trHeight w:val="555"/>
          <w:jc w:val="center"/>
        </w:trPr>
        <w:tc>
          <w:tcPr>
            <w:tcW w:w="8853" w:type="dxa"/>
            <w:gridSpan w:val="10"/>
            <w:tcBorders>
              <w:top w:val="single" w:sz="4" w:space="0" w:color="auto"/>
              <w:left w:val="single" w:sz="8" w:space="0" w:color="auto"/>
              <w:bottom w:val="single" w:sz="4" w:space="0" w:color="auto"/>
              <w:right w:val="single" w:sz="4" w:space="0" w:color="auto"/>
            </w:tcBorders>
          </w:tcPr>
          <w:p w:rsidR="002E5F86" w:rsidRDefault="00143974">
            <w:pPr>
              <w:widowControl/>
              <w:jc w:val="left"/>
              <w:rPr>
                <w:rFonts w:ascii="宋体" w:hAnsi="宋体" w:cs="宋体"/>
                <w:kern w:val="0"/>
                <w:szCs w:val="21"/>
              </w:rPr>
            </w:pPr>
            <w:r>
              <w:rPr>
                <w:rFonts w:ascii="宋体" w:hAnsi="宋体" w:cs="宋体" w:hint="eastAsia"/>
                <w:kern w:val="0"/>
                <w:szCs w:val="21"/>
              </w:rPr>
              <w:t>企业沿革、机构设置：</w:t>
            </w:r>
          </w:p>
        </w:tc>
      </w:tr>
      <w:tr w:rsidR="002E5F86">
        <w:trPr>
          <w:trHeight w:val="555"/>
          <w:jc w:val="center"/>
        </w:trPr>
        <w:tc>
          <w:tcPr>
            <w:tcW w:w="8853" w:type="dxa"/>
            <w:gridSpan w:val="10"/>
            <w:tcBorders>
              <w:top w:val="single" w:sz="4" w:space="0" w:color="auto"/>
              <w:left w:val="single" w:sz="8" w:space="0" w:color="auto"/>
              <w:bottom w:val="single" w:sz="4" w:space="0" w:color="auto"/>
              <w:right w:val="single" w:sz="4" w:space="0" w:color="auto"/>
            </w:tcBorders>
          </w:tcPr>
          <w:p w:rsidR="002E5F86" w:rsidRDefault="00143974">
            <w:pPr>
              <w:widowControl/>
              <w:jc w:val="left"/>
              <w:rPr>
                <w:rFonts w:ascii="宋体" w:hAnsi="宋体" w:cs="宋体"/>
                <w:kern w:val="0"/>
                <w:szCs w:val="21"/>
              </w:rPr>
            </w:pPr>
            <w:r>
              <w:rPr>
                <w:rFonts w:ascii="宋体" w:hAnsi="宋体" w:cs="宋体" w:hint="eastAsia"/>
                <w:kern w:val="0"/>
                <w:szCs w:val="21"/>
              </w:rPr>
              <w:t>主要业务范围：</w:t>
            </w:r>
          </w:p>
        </w:tc>
      </w:tr>
      <w:tr w:rsidR="002E5F86">
        <w:trPr>
          <w:trHeight w:val="555"/>
          <w:jc w:val="center"/>
        </w:trPr>
        <w:tc>
          <w:tcPr>
            <w:tcW w:w="8853" w:type="dxa"/>
            <w:gridSpan w:val="10"/>
            <w:tcBorders>
              <w:top w:val="single" w:sz="4" w:space="0" w:color="auto"/>
              <w:left w:val="single" w:sz="8" w:space="0" w:color="auto"/>
              <w:bottom w:val="single" w:sz="8" w:space="0" w:color="auto"/>
              <w:right w:val="single" w:sz="4" w:space="0" w:color="auto"/>
            </w:tcBorders>
          </w:tcPr>
          <w:p w:rsidR="002E5F86" w:rsidRDefault="00143974">
            <w:pPr>
              <w:widowControl/>
              <w:jc w:val="left"/>
              <w:rPr>
                <w:rFonts w:ascii="宋体" w:hAnsi="宋体" w:cs="宋体"/>
                <w:kern w:val="0"/>
                <w:szCs w:val="21"/>
              </w:rPr>
            </w:pPr>
            <w:r>
              <w:rPr>
                <w:rFonts w:ascii="宋体" w:hAnsi="宋体" w:cs="宋体" w:hint="eastAsia"/>
                <w:kern w:val="0"/>
                <w:szCs w:val="21"/>
              </w:rPr>
              <w:t>主要经营产品：</w:t>
            </w:r>
          </w:p>
        </w:tc>
      </w:tr>
    </w:tbl>
    <w:p w:rsidR="002E5F86" w:rsidRDefault="002E5F86">
      <w:pPr>
        <w:spacing w:line="312" w:lineRule="auto"/>
        <w:ind w:firstLineChars="200" w:firstLine="420"/>
        <w:rPr>
          <w:szCs w:val="28"/>
        </w:rPr>
      </w:pPr>
    </w:p>
    <w:p w:rsidR="002E5F86" w:rsidRDefault="002E5F86">
      <w:pPr>
        <w:spacing w:line="312" w:lineRule="auto"/>
        <w:ind w:firstLineChars="200" w:firstLine="420"/>
        <w:rPr>
          <w:szCs w:val="28"/>
        </w:rPr>
      </w:pPr>
    </w:p>
    <w:p w:rsidR="002E5F86" w:rsidRDefault="00143974">
      <w:pPr>
        <w:spacing w:line="312" w:lineRule="auto"/>
        <w:ind w:firstLineChars="200" w:firstLine="402"/>
        <w:jc w:val="center"/>
        <w:rPr>
          <w:sz w:val="28"/>
          <w:szCs w:val="28"/>
        </w:rPr>
      </w:pPr>
      <w:r>
        <w:rPr>
          <w:rFonts w:ascii="黑体" w:eastAsia="黑体" w:hAnsi="宋体" w:cs="宋体"/>
          <w:b/>
          <w:bCs/>
          <w:kern w:val="0"/>
          <w:sz w:val="20"/>
          <w:szCs w:val="20"/>
        </w:rPr>
        <w:br w:type="page"/>
      </w:r>
      <w:r>
        <w:rPr>
          <w:rFonts w:hint="eastAsia"/>
          <w:sz w:val="28"/>
          <w:szCs w:val="28"/>
        </w:rPr>
        <w:lastRenderedPageBreak/>
        <w:t>近三年产品运行业绩</w:t>
      </w:r>
    </w:p>
    <w:tbl>
      <w:tblPr>
        <w:tblW w:w="8475" w:type="dxa"/>
        <w:jc w:val="center"/>
        <w:tblLayout w:type="fixed"/>
        <w:tblLook w:val="04A0" w:firstRow="1" w:lastRow="0" w:firstColumn="1" w:lastColumn="0" w:noHBand="0" w:noVBand="1"/>
      </w:tblPr>
      <w:tblGrid>
        <w:gridCol w:w="660"/>
        <w:gridCol w:w="1240"/>
        <w:gridCol w:w="815"/>
        <w:gridCol w:w="1080"/>
        <w:gridCol w:w="796"/>
        <w:gridCol w:w="1240"/>
        <w:gridCol w:w="1240"/>
        <w:gridCol w:w="1404"/>
      </w:tblGrid>
      <w:tr w:rsidR="002E5F86">
        <w:trPr>
          <w:trHeight w:val="615"/>
          <w:jc w:val="center"/>
        </w:trPr>
        <w:tc>
          <w:tcPr>
            <w:tcW w:w="660" w:type="dxa"/>
            <w:tcBorders>
              <w:top w:val="single" w:sz="8"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序号</w:t>
            </w:r>
          </w:p>
        </w:tc>
        <w:tc>
          <w:tcPr>
            <w:tcW w:w="1240" w:type="dxa"/>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产品名称</w:t>
            </w:r>
          </w:p>
        </w:tc>
        <w:tc>
          <w:tcPr>
            <w:tcW w:w="815" w:type="dxa"/>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型号</w:t>
            </w:r>
          </w:p>
        </w:tc>
        <w:tc>
          <w:tcPr>
            <w:tcW w:w="1080" w:type="dxa"/>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主要参数</w:t>
            </w:r>
          </w:p>
        </w:tc>
        <w:tc>
          <w:tcPr>
            <w:tcW w:w="796" w:type="dxa"/>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数量</w:t>
            </w:r>
          </w:p>
        </w:tc>
        <w:tc>
          <w:tcPr>
            <w:tcW w:w="1240" w:type="dxa"/>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投运年限</w:t>
            </w:r>
          </w:p>
        </w:tc>
        <w:tc>
          <w:tcPr>
            <w:tcW w:w="1240" w:type="dxa"/>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用户名称</w:t>
            </w:r>
          </w:p>
        </w:tc>
        <w:tc>
          <w:tcPr>
            <w:tcW w:w="1404" w:type="dxa"/>
            <w:tcBorders>
              <w:top w:val="single" w:sz="8" w:space="0" w:color="auto"/>
              <w:left w:val="nil"/>
              <w:bottom w:val="single" w:sz="4" w:space="0" w:color="auto"/>
              <w:right w:val="single" w:sz="8"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联系人/电话</w:t>
            </w:r>
          </w:p>
        </w:tc>
      </w:tr>
      <w:tr w:rsidR="002E5F86">
        <w:trPr>
          <w:trHeight w:val="499"/>
          <w:jc w:val="center"/>
        </w:trPr>
        <w:tc>
          <w:tcPr>
            <w:tcW w:w="66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66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66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66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66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66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66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66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66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66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66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815"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0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796"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c>
          <w:tcPr>
            <w:tcW w:w="1404"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bl>
    <w:p w:rsidR="002E5F86" w:rsidRDefault="002E5F86">
      <w:pPr>
        <w:spacing w:line="312" w:lineRule="auto"/>
        <w:ind w:firstLineChars="200" w:firstLine="420"/>
        <w:rPr>
          <w:szCs w:val="28"/>
        </w:rPr>
      </w:pPr>
    </w:p>
    <w:p w:rsidR="002E5F86" w:rsidRDefault="00143974">
      <w:pPr>
        <w:spacing w:line="312" w:lineRule="auto"/>
        <w:ind w:firstLineChars="200" w:firstLine="560"/>
        <w:jc w:val="center"/>
        <w:rPr>
          <w:sz w:val="28"/>
          <w:szCs w:val="28"/>
        </w:rPr>
      </w:pPr>
      <w:r>
        <w:rPr>
          <w:rFonts w:hint="eastAsia"/>
          <w:sz w:val="28"/>
          <w:szCs w:val="28"/>
        </w:rPr>
        <w:t>企业主要产品的生产工装设备一览表</w:t>
      </w:r>
    </w:p>
    <w:tbl>
      <w:tblPr>
        <w:tblW w:w="8497" w:type="dxa"/>
        <w:jc w:val="center"/>
        <w:tblLayout w:type="fixed"/>
        <w:tblLook w:val="04A0" w:firstRow="1" w:lastRow="0" w:firstColumn="1" w:lastColumn="0" w:noHBand="0" w:noVBand="1"/>
      </w:tblPr>
      <w:tblGrid>
        <w:gridCol w:w="735"/>
        <w:gridCol w:w="1865"/>
        <w:gridCol w:w="1700"/>
        <w:gridCol w:w="980"/>
        <w:gridCol w:w="1072"/>
        <w:gridCol w:w="1072"/>
        <w:gridCol w:w="1073"/>
      </w:tblGrid>
      <w:tr w:rsidR="002E5F86">
        <w:trPr>
          <w:trHeight w:val="240"/>
          <w:jc w:val="center"/>
        </w:trPr>
        <w:tc>
          <w:tcPr>
            <w:tcW w:w="735" w:type="dxa"/>
            <w:tcBorders>
              <w:top w:val="single" w:sz="4" w:space="0" w:color="auto"/>
              <w:left w:val="single" w:sz="8" w:space="0" w:color="auto"/>
              <w:bottom w:val="single" w:sz="4" w:space="0" w:color="auto"/>
              <w:right w:val="single" w:sz="4" w:space="0" w:color="auto"/>
            </w:tcBorders>
          </w:tcPr>
          <w:p w:rsidR="002E5F86" w:rsidRDefault="00143974">
            <w:pPr>
              <w:widowControl/>
              <w:jc w:val="center"/>
              <w:rPr>
                <w:rFonts w:ascii="宋体" w:hAnsi="宋体" w:cs="宋体"/>
                <w:bCs/>
                <w:kern w:val="0"/>
                <w:szCs w:val="21"/>
              </w:rPr>
            </w:pPr>
            <w:r>
              <w:rPr>
                <w:rFonts w:ascii="宋体" w:hAnsi="宋体" w:cs="宋体" w:hint="eastAsia"/>
                <w:bCs/>
                <w:kern w:val="0"/>
                <w:szCs w:val="21"/>
              </w:rPr>
              <w:t>序号</w:t>
            </w:r>
          </w:p>
        </w:tc>
        <w:tc>
          <w:tcPr>
            <w:tcW w:w="1865" w:type="dxa"/>
            <w:tcBorders>
              <w:top w:val="single" w:sz="4" w:space="0" w:color="auto"/>
              <w:left w:val="nil"/>
              <w:bottom w:val="single" w:sz="4" w:space="0" w:color="auto"/>
              <w:right w:val="single" w:sz="4" w:space="0" w:color="auto"/>
            </w:tcBorders>
          </w:tcPr>
          <w:p w:rsidR="002E5F86" w:rsidRDefault="00143974">
            <w:pPr>
              <w:widowControl/>
              <w:jc w:val="center"/>
              <w:rPr>
                <w:rFonts w:ascii="宋体" w:hAnsi="宋体" w:cs="宋体"/>
                <w:bCs/>
                <w:kern w:val="0"/>
                <w:szCs w:val="21"/>
              </w:rPr>
            </w:pPr>
            <w:r>
              <w:rPr>
                <w:rFonts w:ascii="宋体" w:hAnsi="宋体" w:cs="宋体" w:hint="eastAsia"/>
                <w:bCs/>
                <w:kern w:val="0"/>
                <w:szCs w:val="21"/>
              </w:rPr>
              <w:t>设备名称</w:t>
            </w:r>
          </w:p>
        </w:tc>
        <w:tc>
          <w:tcPr>
            <w:tcW w:w="1700" w:type="dxa"/>
            <w:tcBorders>
              <w:top w:val="single" w:sz="4" w:space="0" w:color="auto"/>
              <w:left w:val="nil"/>
              <w:bottom w:val="single" w:sz="4" w:space="0" w:color="auto"/>
              <w:right w:val="single" w:sz="4" w:space="0" w:color="auto"/>
            </w:tcBorders>
          </w:tcPr>
          <w:p w:rsidR="002E5F86" w:rsidRDefault="00143974">
            <w:pPr>
              <w:widowControl/>
              <w:jc w:val="center"/>
              <w:rPr>
                <w:rFonts w:ascii="宋体" w:hAnsi="宋体" w:cs="宋体"/>
                <w:bCs/>
                <w:kern w:val="0"/>
                <w:szCs w:val="21"/>
              </w:rPr>
            </w:pPr>
            <w:r>
              <w:rPr>
                <w:rFonts w:ascii="宋体" w:hAnsi="宋体" w:cs="宋体" w:hint="eastAsia"/>
                <w:bCs/>
                <w:kern w:val="0"/>
                <w:szCs w:val="21"/>
              </w:rPr>
              <w:t>型号、规格</w:t>
            </w:r>
          </w:p>
        </w:tc>
        <w:tc>
          <w:tcPr>
            <w:tcW w:w="980" w:type="dxa"/>
            <w:tcBorders>
              <w:top w:val="single" w:sz="4" w:space="0" w:color="auto"/>
              <w:left w:val="nil"/>
              <w:bottom w:val="single" w:sz="4" w:space="0" w:color="auto"/>
              <w:right w:val="single" w:sz="4" w:space="0" w:color="auto"/>
            </w:tcBorders>
          </w:tcPr>
          <w:p w:rsidR="002E5F86" w:rsidRDefault="00143974">
            <w:pPr>
              <w:widowControl/>
              <w:jc w:val="center"/>
              <w:rPr>
                <w:rFonts w:ascii="宋体" w:hAnsi="宋体" w:cs="宋体"/>
                <w:bCs/>
                <w:kern w:val="0"/>
                <w:szCs w:val="21"/>
              </w:rPr>
            </w:pPr>
            <w:r>
              <w:rPr>
                <w:rFonts w:ascii="宋体" w:hAnsi="宋体" w:cs="宋体" w:hint="eastAsia"/>
                <w:bCs/>
                <w:kern w:val="0"/>
                <w:szCs w:val="21"/>
              </w:rPr>
              <w:t>数量</w:t>
            </w:r>
          </w:p>
        </w:tc>
        <w:tc>
          <w:tcPr>
            <w:tcW w:w="1072" w:type="dxa"/>
            <w:tcBorders>
              <w:top w:val="single" w:sz="4" w:space="0" w:color="auto"/>
              <w:left w:val="nil"/>
              <w:bottom w:val="single" w:sz="4" w:space="0" w:color="auto"/>
              <w:right w:val="single" w:sz="4" w:space="0" w:color="auto"/>
            </w:tcBorders>
          </w:tcPr>
          <w:p w:rsidR="002E5F86" w:rsidRDefault="00143974">
            <w:pPr>
              <w:widowControl/>
              <w:jc w:val="center"/>
              <w:rPr>
                <w:rFonts w:ascii="宋体" w:hAnsi="宋体" w:cs="宋体"/>
                <w:bCs/>
                <w:kern w:val="0"/>
                <w:szCs w:val="21"/>
              </w:rPr>
            </w:pPr>
            <w:r>
              <w:rPr>
                <w:rFonts w:ascii="宋体" w:hAnsi="宋体" w:cs="宋体" w:hint="eastAsia"/>
                <w:bCs/>
                <w:kern w:val="0"/>
                <w:szCs w:val="21"/>
              </w:rPr>
              <w:t>制造厂家</w:t>
            </w:r>
          </w:p>
        </w:tc>
        <w:tc>
          <w:tcPr>
            <w:tcW w:w="1072" w:type="dxa"/>
            <w:tcBorders>
              <w:top w:val="single" w:sz="4" w:space="0" w:color="auto"/>
              <w:left w:val="nil"/>
              <w:bottom w:val="single" w:sz="4" w:space="0" w:color="auto"/>
              <w:right w:val="single" w:sz="4" w:space="0" w:color="auto"/>
            </w:tcBorders>
          </w:tcPr>
          <w:p w:rsidR="002E5F86" w:rsidRDefault="00143974">
            <w:pPr>
              <w:widowControl/>
              <w:jc w:val="center"/>
              <w:rPr>
                <w:rFonts w:ascii="宋体" w:hAnsi="宋体" w:cs="宋体"/>
                <w:bCs/>
                <w:kern w:val="0"/>
                <w:szCs w:val="21"/>
              </w:rPr>
            </w:pPr>
            <w:r>
              <w:rPr>
                <w:rFonts w:ascii="宋体" w:hAnsi="宋体" w:cs="宋体" w:hint="eastAsia"/>
                <w:bCs/>
                <w:kern w:val="0"/>
                <w:szCs w:val="21"/>
              </w:rPr>
              <w:t>用途</w:t>
            </w:r>
          </w:p>
        </w:tc>
        <w:tc>
          <w:tcPr>
            <w:tcW w:w="1073" w:type="dxa"/>
            <w:tcBorders>
              <w:top w:val="single" w:sz="4" w:space="0" w:color="auto"/>
              <w:left w:val="nil"/>
              <w:bottom w:val="single" w:sz="4" w:space="0" w:color="auto"/>
              <w:right w:val="single" w:sz="8" w:space="0" w:color="auto"/>
            </w:tcBorders>
            <w:vAlign w:val="center"/>
          </w:tcPr>
          <w:p w:rsidR="002E5F86" w:rsidRDefault="00143974">
            <w:pPr>
              <w:widowControl/>
              <w:jc w:val="center"/>
              <w:rPr>
                <w:rFonts w:ascii="宋体" w:hAnsi="宋体" w:cs="宋体"/>
                <w:bCs/>
                <w:kern w:val="0"/>
                <w:szCs w:val="21"/>
              </w:rPr>
            </w:pPr>
            <w:r>
              <w:rPr>
                <w:rFonts w:ascii="宋体" w:hAnsi="宋体" w:cs="宋体" w:hint="eastAsia"/>
                <w:bCs/>
                <w:kern w:val="0"/>
                <w:szCs w:val="21"/>
              </w:rPr>
              <w:t>购置年限</w:t>
            </w:r>
          </w:p>
        </w:tc>
      </w:tr>
      <w:tr w:rsidR="002E5F86">
        <w:trPr>
          <w:trHeight w:val="499"/>
          <w:jc w:val="center"/>
        </w:trPr>
        <w:tc>
          <w:tcPr>
            <w:tcW w:w="735"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735"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735"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735"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735"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735"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735"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735"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865"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bl>
    <w:p w:rsidR="002E5F86" w:rsidRDefault="002E5F86">
      <w:pPr>
        <w:spacing w:line="312" w:lineRule="auto"/>
        <w:ind w:firstLineChars="200" w:firstLine="560"/>
        <w:jc w:val="center"/>
        <w:rPr>
          <w:sz w:val="28"/>
          <w:szCs w:val="28"/>
        </w:rPr>
      </w:pPr>
    </w:p>
    <w:p w:rsidR="002E5F86" w:rsidRDefault="00143974">
      <w:pPr>
        <w:spacing w:line="312" w:lineRule="auto"/>
        <w:ind w:firstLineChars="200" w:firstLine="560"/>
        <w:jc w:val="center"/>
        <w:rPr>
          <w:sz w:val="28"/>
          <w:szCs w:val="28"/>
        </w:rPr>
      </w:pPr>
      <w:r>
        <w:rPr>
          <w:sz w:val="28"/>
          <w:szCs w:val="28"/>
        </w:rPr>
        <w:br w:type="page"/>
      </w:r>
      <w:r>
        <w:rPr>
          <w:rFonts w:hint="eastAsia"/>
          <w:sz w:val="28"/>
          <w:szCs w:val="28"/>
        </w:rPr>
        <w:lastRenderedPageBreak/>
        <w:t>企业主要产品的试验、检测设备一览表</w:t>
      </w:r>
    </w:p>
    <w:tbl>
      <w:tblPr>
        <w:tblW w:w="8497" w:type="dxa"/>
        <w:jc w:val="center"/>
        <w:tblLayout w:type="fixed"/>
        <w:tblLook w:val="04A0" w:firstRow="1" w:lastRow="0" w:firstColumn="1" w:lastColumn="0" w:noHBand="0" w:noVBand="1"/>
      </w:tblPr>
      <w:tblGrid>
        <w:gridCol w:w="580"/>
        <w:gridCol w:w="2020"/>
        <w:gridCol w:w="1700"/>
        <w:gridCol w:w="980"/>
        <w:gridCol w:w="1072"/>
        <w:gridCol w:w="1072"/>
        <w:gridCol w:w="1073"/>
      </w:tblGrid>
      <w:tr w:rsidR="002E5F86">
        <w:trPr>
          <w:trHeight w:val="630"/>
          <w:jc w:val="center"/>
        </w:trPr>
        <w:tc>
          <w:tcPr>
            <w:tcW w:w="580" w:type="dxa"/>
            <w:tcBorders>
              <w:top w:val="single" w:sz="8" w:space="0" w:color="auto"/>
              <w:left w:val="single" w:sz="8" w:space="0" w:color="auto"/>
              <w:bottom w:val="single" w:sz="4" w:space="0" w:color="auto"/>
              <w:right w:val="single" w:sz="4" w:space="0" w:color="auto"/>
            </w:tcBorders>
            <w:vAlign w:val="center"/>
          </w:tcPr>
          <w:p w:rsidR="002E5F86" w:rsidRDefault="00143974">
            <w:pPr>
              <w:widowControl/>
              <w:jc w:val="center"/>
              <w:rPr>
                <w:rFonts w:ascii="宋体" w:hAnsi="宋体" w:cs="宋体"/>
                <w:bCs/>
                <w:kern w:val="0"/>
                <w:szCs w:val="21"/>
              </w:rPr>
            </w:pPr>
            <w:r>
              <w:rPr>
                <w:rFonts w:ascii="宋体" w:hAnsi="宋体" w:cs="宋体" w:hint="eastAsia"/>
                <w:bCs/>
                <w:kern w:val="0"/>
                <w:szCs w:val="21"/>
              </w:rPr>
              <w:t>序号</w:t>
            </w:r>
          </w:p>
        </w:tc>
        <w:tc>
          <w:tcPr>
            <w:tcW w:w="2020" w:type="dxa"/>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bCs/>
                <w:kern w:val="0"/>
                <w:szCs w:val="21"/>
              </w:rPr>
            </w:pPr>
            <w:r>
              <w:rPr>
                <w:rFonts w:ascii="宋体" w:hAnsi="宋体" w:cs="宋体" w:hint="eastAsia"/>
                <w:bCs/>
                <w:kern w:val="0"/>
                <w:szCs w:val="21"/>
              </w:rPr>
              <w:t>设备名称</w:t>
            </w:r>
          </w:p>
        </w:tc>
        <w:tc>
          <w:tcPr>
            <w:tcW w:w="1700" w:type="dxa"/>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bCs/>
                <w:kern w:val="0"/>
                <w:szCs w:val="21"/>
              </w:rPr>
            </w:pPr>
            <w:r>
              <w:rPr>
                <w:rFonts w:ascii="宋体" w:hAnsi="宋体" w:cs="宋体" w:hint="eastAsia"/>
                <w:bCs/>
                <w:kern w:val="0"/>
                <w:szCs w:val="21"/>
              </w:rPr>
              <w:t>型号、规格</w:t>
            </w:r>
          </w:p>
        </w:tc>
        <w:tc>
          <w:tcPr>
            <w:tcW w:w="980" w:type="dxa"/>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bCs/>
                <w:kern w:val="0"/>
                <w:szCs w:val="21"/>
              </w:rPr>
            </w:pPr>
            <w:r>
              <w:rPr>
                <w:rFonts w:ascii="宋体" w:hAnsi="宋体" w:cs="宋体" w:hint="eastAsia"/>
                <w:bCs/>
                <w:kern w:val="0"/>
                <w:szCs w:val="21"/>
              </w:rPr>
              <w:t>数量</w:t>
            </w:r>
          </w:p>
        </w:tc>
        <w:tc>
          <w:tcPr>
            <w:tcW w:w="1072" w:type="dxa"/>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bCs/>
                <w:kern w:val="0"/>
                <w:szCs w:val="21"/>
              </w:rPr>
            </w:pPr>
            <w:r>
              <w:rPr>
                <w:rFonts w:ascii="宋体" w:hAnsi="宋体" w:cs="宋体" w:hint="eastAsia"/>
                <w:bCs/>
                <w:kern w:val="0"/>
                <w:szCs w:val="21"/>
              </w:rPr>
              <w:t>制造厂家</w:t>
            </w:r>
          </w:p>
        </w:tc>
        <w:tc>
          <w:tcPr>
            <w:tcW w:w="1072" w:type="dxa"/>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宋体" w:hAnsi="宋体" w:cs="宋体"/>
                <w:bCs/>
                <w:kern w:val="0"/>
                <w:szCs w:val="21"/>
              </w:rPr>
            </w:pPr>
            <w:r>
              <w:rPr>
                <w:rFonts w:ascii="宋体" w:hAnsi="宋体" w:cs="宋体" w:hint="eastAsia"/>
                <w:bCs/>
                <w:kern w:val="0"/>
                <w:szCs w:val="21"/>
              </w:rPr>
              <w:t>用途</w:t>
            </w:r>
          </w:p>
        </w:tc>
        <w:tc>
          <w:tcPr>
            <w:tcW w:w="1073" w:type="dxa"/>
            <w:tcBorders>
              <w:top w:val="single" w:sz="8" w:space="0" w:color="auto"/>
              <w:left w:val="nil"/>
              <w:bottom w:val="single" w:sz="4" w:space="0" w:color="auto"/>
              <w:right w:val="single" w:sz="8" w:space="0" w:color="auto"/>
            </w:tcBorders>
            <w:vAlign w:val="center"/>
          </w:tcPr>
          <w:p w:rsidR="002E5F86" w:rsidRDefault="00143974">
            <w:pPr>
              <w:widowControl/>
              <w:jc w:val="center"/>
              <w:rPr>
                <w:rFonts w:ascii="宋体" w:hAnsi="宋体" w:cs="宋体"/>
                <w:bCs/>
                <w:kern w:val="0"/>
                <w:szCs w:val="21"/>
              </w:rPr>
            </w:pPr>
            <w:r>
              <w:rPr>
                <w:rFonts w:ascii="宋体" w:hAnsi="宋体" w:cs="宋体" w:hint="eastAsia"/>
                <w:bCs/>
                <w:kern w:val="0"/>
                <w:szCs w:val="21"/>
              </w:rPr>
              <w:t>购置年限</w:t>
            </w:r>
          </w:p>
        </w:tc>
      </w:tr>
      <w:tr w:rsidR="002E5F86">
        <w:trPr>
          <w:trHeight w:val="499"/>
          <w:jc w:val="center"/>
        </w:trPr>
        <w:tc>
          <w:tcPr>
            <w:tcW w:w="580"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580"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580"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580"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580"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580"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580"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r w:rsidR="002E5F86">
        <w:trPr>
          <w:trHeight w:val="499"/>
          <w:jc w:val="center"/>
        </w:trPr>
        <w:tc>
          <w:tcPr>
            <w:tcW w:w="580" w:type="dxa"/>
            <w:tcBorders>
              <w:top w:val="nil"/>
              <w:left w:val="single" w:sz="8" w:space="0" w:color="auto"/>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202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700"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980" w:type="dxa"/>
            <w:tcBorders>
              <w:top w:val="nil"/>
              <w:left w:val="nil"/>
              <w:bottom w:val="single" w:sz="4" w:space="0" w:color="auto"/>
              <w:right w:val="single" w:sz="4" w:space="0" w:color="auto"/>
            </w:tcBorders>
            <w:vAlign w:val="center"/>
          </w:tcPr>
          <w:p w:rsidR="002E5F86" w:rsidRDefault="00143974">
            <w:pPr>
              <w:widowControl/>
              <w:jc w:val="center"/>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2" w:type="dxa"/>
            <w:tcBorders>
              <w:top w:val="nil"/>
              <w:left w:val="nil"/>
              <w:bottom w:val="single" w:sz="4" w:space="0" w:color="auto"/>
              <w:right w:val="single" w:sz="4" w:space="0" w:color="auto"/>
            </w:tcBorders>
            <w:vAlign w:val="center"/>
          </w:tcPr>
          <w:p w:rsidR="002E5F86" w:rsidRDefault="00143974">
            <w:pPr>
              <w:widowControl/>
              <w:rPr>
                <w:rFonts w:ascii="宋体" w:hAnsi="宋体" w:cs="宋体"/>
                <w:kern w:val="0"/>
                <w:szCs w:val="21"/>
              </w:rPr>
            </w:pPr>
            <w:r>
              <w:rPr>
                <w:rFonts w:ascii="宋体" w:hAnsi="宋体" w:cs="宋体" w:hint="eastAsia"/>
                <w:kern w:val="0"/>
                <w:szCs w:val="21"/>
              </w:rPr>
              <w:t xml:space="preserve">　</w:t>
            </w:r>
          </w:p>
        </w:tc>
        <w:tc>
          <w:tcPr>
            <w:tcW w:w="1073" w:type="dxa"/>
            <w:tcBorders>
              <w:top w:val="nil"/>
              <w:left w:val="nil"/>
              <w:bottom w:val="single" w:sz="4" w:space="0" w:color="auto"/>
              <w:right w:val="single" w:sz="8" w:space="0" w:color="auto"/>
            </w:tcBorders>
            <w:vAlign w:val="center"/>
          </w:tcPr>
          <w:p w:rsidR="002E5F86" w:rsidRDefault="00143974">
            <w:pPr>
              <w:widowControl/>
              <w:jc w:val="left"/>
              <w:rPr>
                <w:rFonts w:ascii="宋体" w:hAnsi="宋体" w:cs="宋体"/>
                <w:kern w:val="0"/>
                <w:szCs w:val="21"/>
              </w:rPr>
            </w:pPr>
            <w:r>
              <w:rPr>
                <w:rFonts w:ascii="宋体" w:hAnsi="宋体" w:cs="宋体" w:hint="eastAsia"/>
                <w:kern w:val="0"/>
                <w:szCs w:val="21"/>
              </w:rPr>
              <w:t xml:space="preserve">　</w:t>
            </w:r>
          </w:p>
        </w:tc>
      </w:tr>
    </w:tbl>
    <w:p w:rsidR="002E5F86" w:rsidRDefault="00143974">
      <w:pPr>
        <w:spacing w:line="312" w:lineRule="auto"/>
        <w:ind w:firstLineChars="200" w:firstLine="560"/>
        <w:jc w:val="center"/>
        <w:rPr>
          <w:sz w:val="28"/>
          <w:szCs w:val="28"/>
        </w:rPr>
      </w:pPr>
      <w:r>
        <w:rPr>
          <w:rFonts w:hint="eastAsia"/>
          <w:sz w:val="28"/>
          <w:szCs w:val="28"/>
        </w:rPr>
        <w:t>企业主要产品信息</w:t>
      </w:r>
    </w:p>
    <w:tbl>
      <w:tblPr>
        <w:tblW w:w="8560" w:type="dxa"/>
        <w:jc w:val="center"/>
        <w:tblLayout w:type="fixed"/>
        <w:tblLook w:val="04A0" w:firstRow="1" w:lastRow="0" w:firstColumn="1" w:lastColumn="0" w:noHBand="0" w:noVBand="1"/>
      </w:tblPr>
      <w:tblGrid>
        <w:gridCol w:w="520"/>
        <w:gridCol w:w="620"/>
        <w:gridCol w:w="620"/>
        <w:gridCol w:w="620"/>
        <w:gridCol w:w="620"/>
        <w:gridCol w:w="620"/>
        <w:gridCol w:w="620"/>
        <w:gridCol w:w="620"/>
        <w:gridCol w:w="1120"/>
        <w:gridCol w:w="580"/>
        <w:gridCol w:w="580"/>
        <w:gridCol w:w="580"/>
        <w:gridCol w:w="840"/>
      </w:tblGrid>
      <w:tr w:rsidR="002E5F86">
        <w:trPr>
          <w:trHeight w:val="630"/>
          <w:jc w:val="center"/>
        </w:trPr>
        <w:tc>
          <w:tcPr>
            <w:tcW w:w="520" w:type="dxa"/>
            <w:vMerge w:val="restart"/>
            <w:tcBorders>
              <w:top w:val="single" w:sz="8" w:space="0" w:color="auto"/>
              <w:left w:val="single" w:sz="8" w:space="0" w:color="auto"/>
              <w:bottom w:val="single" w:sz="4" w:space="0" w:color="000000"/>
              <w:right w:val="single" w:sz="4" w:space="0" w:color="auto"/>
            </w:tcBorders>
            <w:vAlign w:val="center"/>
          </w:tcPr>
          <w:p w:rsidR="002E5F86" w:rsidRDefault="00143974">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 </w:t>
            </w:r>
            <w:r>
              <w:rPr>
                <w:rFonts w:ascii="黑体" w:eastAsia="黑体" w:hAnsi="宋体" w:cs="宋体" w:hint="eastAsia"/>
                <w:b/>
                <w:bCs/>
                <w:kern w:val="0"/>
                <w:sz w:val="20"/>
                <w:szCs w:val="20"/>
              </w:rPr>
              <w:t>序号</w:t>
            </w:r>
          </w:p>
        </w:tc>
        <w:tc>
          <w:tcPr>
            <w:tcW w:w="620" w:type="dxa"/>
            <w:vMerge w:val="restart"/>
            <w:tcBorders>
              <w:top w:val="single" w:sz="8" w:space="0" w:color="auto"/>
              <w:left w:val="single" w:sz="4" w:space="0" w:color="auto"/>
              <w:bottom w:val="single" w:sz="4" w:space="0" w:color="000000"/>
              <w:right w:val="single" w:sz="4" w:space="0" w:color="auto"/>
            </w:tcBorders>
            <w:vAlign w:val="center"/>
          </w:tcPr>
          <w:p w:rsidR="002E5F86" w:rsidRDefault="00143974">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产品名称</w:t>
            </w:r>
          </w:p>
        </w:tc>
        <w:tc>
          <w:tcPr>
            <w:tcW w:w="620" w:type="dxa"/>
            <w:vMerge w:val="restart"/>
            <w:tcBorders>
              <w:top w:val="single" w:sz="8" w:space="0" w:color="auto"/>
              <w:left w:val="single" w:sz="4" w:space="0" w:color="auto"/>
              <w:bottom w:val="single" w:sz="4" w:space="0" w:color="000000"/>
              <w:right w:val="single" w:sz="4" w:space="0" w:color="auto"/>
            </w:tcBorders>
            <w:vAlign w:val="center"/>
          </w:tcPr>
          <w:p w:rsidR="002E5F86" w:rsidRDefault="00143974">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型号</w:t>
            </w:r>
          </w:p>
        </w:tc>
        <w:tc>
          <w:tcPr>
            <w:tcW w:w="1860" w:type="dxa"/>
            <w:gridSpan w:val="3"/>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产品鉴定情况</w:t>
            </w:r>
          </w:p>
        </w:tc>
        <w:tc>
          <w:tcPr>
            <w:tcW w:w="2360" w:type="dxa"/>
            <w:gridSpan w:val="3"/>
            <w:tcBorders>
              <w:top w:val="single" w:sz="8" w:space="0" w:color="auto"/>
              <w:left w:val="nil"/>
              <w:bottom w:val="single" w:sz="4" w:space="0" w:color="auto"/>
              <w:right w:val="single" w:sz="4" w:space="0" w:color="auto"/>
            </w:tcBorders>
            <w:vAlign w:val="center"/>
          </w:tcPr>
          <w:p w:rsidR="002E5F86" w:rsidRDefault="00143974">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产品检验情况</w:t>
            </w:r>
          </w:p>
        </w:tc>
        <w:tc>
          <w:tcPr>
            <w:tcW w:w="580" w:type="dxa"/>
            <w:vMerge w:val="restart"/>
            <w:tcBorders>
              <w:top w:val="single" w:sz="8" w:space="0" w:color="auto"/>
              <w:left w:val="single" w:sz="4" w:space="0" w:color="auto"/>
              <w:bottom w:val="single" w:sz="4" w:space="0" w:color="000000"/>
              <w:right w:val="single" w:sz="4" w:space="0" w:color="auto"/>
            </w:tcBorders>
            <w:vAlign w:val="center"/>
          </w:tcPr>
          <w:p w:rsidR="002E5F86" w:rsidRDefault="00143974">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年生产能力</w:t>
            </w:r>
          </w:p>
        </w:tc>
        <w:tc>
          <w:tcPr>
            <w:tcW w:w="580" w:type="dxa"/>
            <w:vMerge w:val="restart"/>
            <w:tcBorders>
              <w:top w:val="single" w:sz="8" w:space="0" w:color="auto"/>
              <w:left w:val="single" w:sz="4" w:space="0" w:color="auto"/>
              <w:bottom w:val="single" w:sz="4" w:space="0" w:color="000000"/>
              <w:right w:val="single" w:sz="4" w:space="0" w:color="auto"/>
            </w:tcBorders>
            <w:vAlign w:val="center"/>
          </w:tcPr>
          <w:p w:rsidR="002E5F86" w:rsidRDefault="00143974">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质量控制体系</w:t>
            </w:r>
          </w:p>
        </w:tc>
        <w:tc>
          <w:tcPr>
            <w:tcW w:w="580" w:type="dxa"/>
            <w:vMerge w:val="restart"/>
            <w:tcBorders>
              <w:top w:val="single" w:sz="8" w:space="0" w:color="auto"/>
              <w:left w:val="single" w:sz="4" w:space="0" w:color="auto"/>
              <w:bottom w:val="single" w:sz="4" w:space="0" w:color="000000"/>
              <w:right w:val="single" w:sz="8" w:space="0" w:color="auto"/>
            </w:tcBorders>
            <w:vAlign w:val="center"/>
          </w:tcPr>
          <w:p w:rsidR="002E5F86" w:rsidRDefault="00143974">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生产周期</w:t>
            </w:r>
          </w:p>
        </w:tc>
        <w:tc>
          <w:tcPr>
            <w:tcW w:w="840" w:type="dxa"/>
            <w:vMerge w:val="restart"/>
            <w:tcBorders>
              <w:top w:val="single" w:sz="8" w:space="0" w:color="auto"/>
              <w:left w:val="single" w:sz="4" w:space="0" w:color="auto"/>
              <w:bottom w:val="single" w:sz="4" w:space="0" w:color="000000"/>
              <w:right w:val="single" w:sz="8" w:space="0" w:color="auto"/>
            </w:tcBorders>
            <w:vAlign w:val="center"/>
          </w:tcPr>
          <w:p w:rsidR="002E5F86" w:rsidRDefault="00143974">
            <w:pPr>
              <w:widowControl/>
              <w:jc w:val="center"/>
              <w:rPr>
                <w:rFonts w:ascii="黑体" w:eastAsia="黑体" w:hAnsi="宋体" w:cs="宋体"/>
                <w:b/>
                <w:bCs/>
                <w:kern w:val="0"/>
                <w:sz w:val="20"/>
                <w:szCs w:val="20"/>
              </w:rPr>
            </w:pPr>
            <w:r>
              <w:rPr>
                <w:rFonts w:ascii="黑体" w:eastAsia="黑体" w:hAnsi="宋体" w:cs="宋体" w:hint="eastAsia"/>
                <w:b/>
                <w:bCs/>
                <w:kern w:val="0"/>
                <w:sz w:val="20"/>
                <w:szCs w:val="20"/>
              </w:rPr>
              <w:t>与国内同类产品相比技术先进型或优势</w:t>
            </w:r>
          </w:p>
        </w:tc>
      </w:tr>
      <w:tr w:rsidR="002E5F86">
        <w:trPr>
          <w:trHeight w:val="885"/>
          <w:jc w:val="center"/>
        </w:trPr>
        <w:tc>
          <w:tcPr>
            <w:tcW w:w="520" w:type="dxa"/>
            <w:vMerge/>
            <w:tcBorders>
              <w:top w:val="single" w:sz="8" w:space="0" w:color="auto"/>
              <w:left w:val="single" w:sz="8" w:space="0" w:color="auto"/>
              <w:bottom w:val="single" w:sz="4" w:space="0" w:color="000000"/>
              <w:right w:val="single" w:sz="4" w:space="0" w:color="auto"/>
            </w:tcBorders>
            <w:vAlign w:val="center"/>
          </w:tcPr>
          <w:p w:rsidR="002E5F86" w:rsidRDefault="002E5F86">
            <w:pPr>
              <w:widowControl/>
              <w:jc w:val="left"/>
              <w:rPr>
                <w:rFonts w:ascii="黑体" w:eastAsia="黑体" w:hAnsi="宋体" w:cs="宋体"/>
                <w:b/>
                <w:bCs/>
                <w:kern w:val="0"/>
                <w:sz w:val="20"/>
                <w:szCs w:val="20"/>
              </w:rPr>
            </w:pPr>
          </w:p>
        </w:tc>
        <w:tc>
          <w:tcPr>
            <w:tcW w:w="620" w:type="dxa"/>
            <w:vMerge/>
            <w:tcBorders>
              <w:top w:val="single" w:sz="8" w:space="0" w:color="auto"/>
              <w:left w:val="single" w:sz="4" w:space="0" w:color="auto"/>
              <w:bottom w:val="single" w:sz="4" w:space="0" w:color="000000"/>
              <w:right w:val="single" w:sz="4" w:space="0" w:color="auto"/>
            </w:tcBorders>
            <w:vAlign w:val="center"/>
          </w:tcPr>
          <w:p w:rsidR="002E5F86" w:rsidRDefault="002E5F86">
            <w:pPr>
              <w:widowControl/>
              <w:jc w:val="left"/>
              <w:rPr>
                <w:rFonts w:ascii="黑体" w:eastAsia="黑体" w:hAnsi="宋体" w:cs="宋体"/>
                <w:b/>
                <w:bCs/>
                <w:kern w:val="0"/>
                <w:sz w:val="20"/>
                <w:szCs w:val="20"/>
              </w:rPr>
            </w:pPr>
          </w:p>
        </w:tc>
        <w:tc>
          <w:tcPr>
            <w:tcW w:w="620" w:type="dxa"/>
            <w:vMerge/>
            <w:tcBorders>
              <w:top w:val="single" w:sz="8" w:space="0" w:color="auto"/>
              <w:left w:val="single" w:sz="4" w:space="0" w:color="auto"/>
              <w:bottom w:val="single" w:sz="4" w:space="0" w:color="000000"/>
              <w:right w:val="single" w:sz="4" w:space="0" w:color="auto"/>
            </w:tcBorders>
            <w:vAlign w:val="center"/>
          </w:tcPr>
          <w:p w:rsidR="002E5F86" w:rsidRDefault="002E5F86">
            <w:pPr>
              <w:widowControl/>
              <w:jc w:val="left"/>
              <w:rPr>
                <w:rFonts w:ascii="黑体" w:eastAsia="黑体" w:hAnsi="宋体" w:cs="宋体"/>
                <w:b/>
                <w:bCs/>
                <w:kern w:val="0"/>
                <w:sz w:val="20"/>
                <w:szCs w:val="20"/>
              </w:rPr>
            </w:pPr>
          </w:p>
        </w:tc>
        <w:tc>
          <w:tcPr>
            <w:tcW w:w="620" w:type="dxa"/>
            <w:tcBorders>
              <w:top w:val="nil"/>
              <w:left w:val="nil"/>
              <w:bottom w:val="single" w:sz="4" w:space="0" w:color="auto"/>
              <w:right w:val="single" w:sz="4" w:space="0" w:color="auto"/>
            </w:tcBorders>
            <w:vAlign w:val="center"/>
          </w:tcPr>
          <w:p w:rsidR="002E5F86" w:rsidRDefault="00143974">
            <w:pPr>
              <w:widowControl/>
              <w:jc w:val="center"/>
              <w:rPr>
                <w:rFonts w:ascii="黑体" w:eastAsia="黑体" w:hAnsi="宋体" w:cs="宋体"/>
                <w:kern w:val="0"/>
                <w:sz w:val="20"/>
                <w:szCs w:val="20"/>
              </w:rPr>
            </w:pPr>
            <w:r>
              <w:rPr>
                <w:rFonts w:ascii="黑体" w:eastAsia="黑体" w:hAnsi="宋体" w:cs="宋体" w:hint="eastAsia"/>
                <w:kern w:val="0"/>
                <w:sz w:val="20"/>
                <w:szCs w:val="20"/>
              </w:rPr>
              <w:t>鉴定单位</w:t>
            </w:r>
          </w:p>
        </w:tc>
        <w:tc>
          <w:tcPr>
            <w:tcW w:w="620" w:type="dxa"/>
            <w:tcBorders>
              <w:top w:val="nil"/>
              <w:left w:val="nil"/>
              <w:bottom w:val="single" w:sz="4" w:space="0" w:color="auto"/>
              <w:right w:val="single" w:sz="4" w:space="0" w:color="auto"/>
            </w:tcBorders>
            <w:vAlign w:val="center"/>
          </w:tcPr>
          <w:p w:rsidR="002E5F86" w:rsidRDefault="00143974">
            <w:pPr>
              <w:widowControl/>
              <w:jc w:val="center"/>
              <w:rPr>
                <w:rFonts w:ascii="黑体" w:eastAsia="黑体" w:hAnsi="宋体" w:cs="宋体"/>
                <w:kern w:val="0"/>
                <w:sz w:val="20"/>
                <w:szCs w:val="20"/>
              </w:rPr>
            </w:pPr>
            <w:r>
              <w:rPr>
                <w:rFonts w:ascii="黑体" w:eastAsia="黑体" w:hAnsi="宋体" w:cs="宋体" w:hint="eastAsia"/>
                <w:kern w:val="0"/>
                <w:sz w:val="20"/>
                <w:szCs w:val="20"/>
              </w:rPr>
              <w:t>鉴定型式</w:t>
            </w:r>
          </w:p>
        </w:tc>
        <w:tc>
          <w:tcPr>
            <w:tcW w:w="620" w:type="dxa"/>
            <w:tcBorders>
              <w:top w:val="nil"/>
              <w:left w:val="nil"/>
              <w:bottom w:val="single" w:sz="4" w:space="0" w:color="auto"/>
              <w:right w:val="single" w:sz="4" w:space="0" w:color="auto"/>
            </w:tcBorders>
            <w:vAlign w:val="center"/>
          </w:tcPr>
          <w:p w:rsidR="002E5F86" w:rsidRDefault="00143974">
            <w:pPr>
              <w:widowControl/>
              <w:jc w:val="center"/>
              <w:rPr>
                <w:rFonts w:ascii="黑体" w:eastAsia="黑体" w:hAnsi="宋体" w:cs="宋体"/>
                <w:kern w:val="0"/>
                <w:sz w:val="20"/>
                <w:szCs w:val="20"/>
              </w:rPr>
            </w:pPr>
            <w:r>
              <w:rPr>
                <w:rFonts w:ascii="黑体" w:eastAsia="黑体" w:hAnsi="宋体" w:cs="宋体" w:hint="eastAsia"/>
                <w:kern w:val="0"/>
                <w:sz w:val="20"/>
                <w:szCs w:val="20"/>
              </w:rPr>
              <w:t>鉴定时间</w:t>
            </w:r>
          </w:p>
        </w:tc>
        <w:tc>
          <w:tcPr>
            <w:tcW w:w="620" w:type="dxa"/>
            <w:tcBorders>
              <w:top w:val="nil"/>
              <w:left w:val="nil"/>
              <w:bottom w:val="single" w:sz="4" w:space="0" w:color="auto"/>
              <w:right w:val="single" w:sz="4" w:space="0" w:color="auto"/>
            </w:tcBorders>
            <w:vAlign w:val="center"/>
          </w:tcPr>
          <w:p w:rsidR="002E5F86" w:rsidRDefault="00143974">
            <w:pPr>
              <w:widowControl/>
              <w:jc w:val="center"/>
              <w:rPr>
                <w:rFonts w:ascii="黑体" w:eastAsia="黑体" w:hAnsi="宋体" w:cs="宋体"/>
                <w:kern w:val="0"/>
                <w:sz w:val="20"/>
                <w:szCs w:val="20"/>
              </w:rPr>
            </w:pPr>
            <w:r>
              <w:rPr>
                <w:rFonts w:ascii="黑体" w:eastAsia="黑体" w:hAnsi="宋体" w:cs="宋体" w:hint="eastAsia"/>
                <w:kern w:val="0"/>
                <w:sz w:val="20"/>
                <w:szCs w:val="20"/>
              </w:rPr>
              <w:t>检测单位</w:t>
            </w:r>
          </w:p>
        </w:tc>
        <w:tc>
          <w:tcPr>
            <w:tcW w:w="620" w:type="dxa"/>
            <w:tcBorders>
              <w:top w:val="nil"/>
              <w:left w:val="nil"/>
              <w:bottom w:val="single" w:sz="4" w:space="0" w:color="auto"/>
              <w:right w:val="single" w:sz="4" w:space="0" w:color="auto"/>
            </w:tcBorders>
            <w:vAlign w:val="center"/>
          </w:tcPr>
          <w:p w:rsidR="002E5F86" w:rsidRDefault="00143974">
            <w:pPr>
              <w:widowControl/>
              <w:jc w:val="center"/>
              <w:rPr>
                <w:rFonts w:ascii="黑体" w:eastAsia="黑体" w:hAnsi="宋体" w:cs="宋体"/>
                <w:kern w:val="0"/>
                <w:sz w:val="20"/>
                <w:szCs w:val="20"/>
              </w:rPr>
            </w:pPr>
            <w:r>
              <w:rPr>
                <w:rFonts w:ascii="黑体" w:eastAsia="黑体" w:hAnsi="宋体" w:cs="宋体" w:hint="eastAsia"/>
                <w:kern w:val="0"/>
                <w:sz w:val="20"/>
                <w:szCs w:val="20"/>
              </w:rPr>
              <w:t>检测时间</w:t>
            </w:r>
          </w:p>
        </w:tc>
        <w:tc>
          <w:tcPr>
            <w:tcW w:w="1120" w:type="dxa"/>
            <w:tcBorders>
              <w:top w:val="nil"/>
              <w:left w:val="nil"/>
              <w:bottom w:val="single" w:sz="4" w:space="0" w:color="auto"/>
              <w:right w:val="single" w:sz="4" w:space="0" w:color="auto"/>
            </w:tcBorders>
            <w:vAlign w:val="center"/>
          </w:tcPr>
          <w:p w:rsidR="002E5F86" w:rsidRDefault="00143974">
            <w:pPr>
              <w:widowControl/>
              <w:jc w:val="center"/>
              <w:rPr>
                <w:rFonts w:ascii="黑体" w:eastAsia="黑体" w:hAnsi="宋体" w:cs="宋体"/>
                <w:kern w:val="0"/>
                <w:sz w:val="20"/>
                <w:szCs w:val="20"/>
              </w:rPr>
            </w:pPr>
            <w:r>
              <w:rPr>
                <w:rFonts w:ascii="黑体" w:eastAsia="黑体" w:hAnsi="宋体" w:cs="宋体" w:hint="eastAsia"/>
                <w:kern w:val="0"/>
                <w:sz w:val="20"/>
                <w:szCs w:val="20"/>
              </w:rPr>
              <w:t>送检产品的规格 型号</w:t>
            </w:r>
            <w:r>
              <w:rPr>
                <w:rFonts w:ascii="黑体" w:eastAsia="黑体" w:hAnsi="宋体" w:cs="宋体" w:hint="eastAsia"/>
                <w:b/>
                <w:bCs/>
                <w:color w:val="FF0000"/>
                <w:kern w:val="0"/>
                <w:sz w:val="20"/>
                <w:szCs w:val="20"/>
              </w:rPr>
              <w:t>*</w:t>
            </w:r>
          </w:p>
        </w:tc>
        <w:tc>
          <w:tcPr>
            <w:tcW w:w="580" w:type="dxa"/>
            <w:vMerge/>
            <w:tcBorders>
              <w:top w:val="single" w:sz="8" w:space="0" w:color="auto"/>
              <w:left w:val="single" w:sz="4" w:space="0" w:color="auto"/>
              <w:bottom w:val="single" w:sz="4" w:space="0" w:color="000000"/>
              <w:right w:val="single" w:sz="4" w:space="0" w:color="auto"/>
            </w:tcBorders>
            <w:vAlign w:val="center"/>
          </w:tcPr>
          <w:p w:rsidR="002E5F86" w:rsidRDefault="002E5F86">
            <w:pPr>
              <w:widowControl/>
              <w:jc w:val="left"/>
              <w:rPr>
                <w:rFonts w:ascii="黑体" w:eastAsia="黑体" w:hAnsi="宋体" w:cs="宋体"/>
                <w:b/>
                <w:bCs/>
                <w:kern w:val="0"/>
                <w:sz w:val="20"/>
                <w:szCs w:val="20"/>
              </w:rPr>
            </w:pPr>
          </w:p>
        </w:tc>
        <w:tc>
          <w:tcPr>
            <w:tcW w:w="580" w:type="dxa"/>
            <w:vMerge/>
            <w:tcBorders>
              <w:top w:val="single" w:sz="8" w:space="0" w:color="auto"/>
              <w:left w:val="single" w:sz="4" w:space="0" w:color="auto"/>
              <w:bottom w:val="single" w:sz="4" w:space="0" w:color="000000"/>
              <w:right w:val="single" w:sz="4" w:space="0" w:color="auto"/>
            </w:tcBorders>
            <w:vAlign w:val="center"/>
          </w:tcPr>
          <w:p w:rsidR="002E5F86" w:rsidRDefault="002E5F86">
            <w:pPr>
              <w:widowControl/>
              <w:jc w:val="left"/>
              <w:rPr>
                <w:rFonts w:ascii="黑体" w:eastAsia="黑体" w:hAnsi="宋体" w:cs="宋体"/>
                <w:b/>
                <w:bCs/>
                <w:kern w:val="0"/>
                <w:sz w:val="20"/>
                <w:szCs w:val="20"/>
              </w:rPr>
            </w:pPr>
          </w:p>
        </w:tc>
        <w:tc>
          <w:tcPr>
            <w:tcW w:w="580" w:type="dxa"/>
            <w:vMerge/>
            <w:tcBorders>
              <w:top w:val="single" w:sz="8" w:space="0" w:color="auto"/>
              <w:left w:val="single" w:sz="4" w:space="0" w:color="auto"/>
              <w:bottom w:val="single" w:sz="4" w:space="0" w:color="000000"/>
              <w:right w:val="single" w:sz="8" w:space="0" w:color="auto"/>
            </w:tcBorders>
            <w:vAlign w:val="center"/>
          </w:tcPr>
          <w:p w:rsidR="002E5F86" w:rsidRDefault="002E5F86">
            <w:pPr>
              <w:widowControl/>
              <w:jc w:val="left"/>
              <w:rPr>
                <w:rFonts w:ascii="黑体" w:eastAsia="黑体" w:hAnsi="宋体" w:cs="宋体"/>
                <w:b/>
                <w:bCs/>
                <w:kern w:val="0"/>
                <w:sz w:val="20"/>
                <w:szCs w:val="20"/>
              </w:rPr>
            </w:pPr>
          </w:p>
        </w:tc>
        <w:tc>
          <w:tcPr>
            <w:tcW w:w="840" w:type="dxa"/>
            <w:vMerge/>
            <w:tcBorders>
              <w:top w:val="single" w:sz="8" w:space="0" w:color="auto"/>
              <w:left w:val="single" w:sz="4" w:space="0" w:color="auto"/>
              <w:bottom w:val="single" w:sz="4" w:space="0" w:color="000000"/>
              <w:right w:val="single" w:sz="8" w:space="0" w:color="auto"/>
            </w:tcBorders>
            <w:vAlign w:val="center"/>
          </w:tcPr>
          <w:p w:rsidR="002E5F86" w:rsidRDefault="002E5F86">
            <w:pPr>
              <w:widowControl/>
              <w:jc w:val="left"/>
              <w:rPr>
                <w:rFonts w:ascii="黑体" w:eastAsia="黑体" w:hAnsi="宋体" w:cs="宋体"/>
                <w:b/>
                <w:bCs/>
                <w:kern w:val="0"/>
                <w:sz w:val="20"/>
                <w:szCs w:val="20"/>
              </w:rPr>
            </w:pPr>
          </w:p>
        </w:tc>
      </w:tr>
      <w:tr w:rsidR="002E5F86">
        <w:trPr>
          <w:trHeight w:val="567"/>
          <w:jc w:val="center"/>
        </w:trPr>
        <w:tc>
          <w:tcPr>
            <w:tcW w:w="52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E5F86">
        <w:trPr>
          <w:trHeight w:val="567"/>
          <w:jc w:val="center"/>
        </w:trPr>
        <w:tc>
          <w:tcPr>
            <w:tcW w:w="52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E5F86">
        <w:trPr>
          <w:trHeight w:val="567"/>
          <w:jc w:val="center"/>
        </w:trPr>
        <w:tc>
          <w:tcPr>
            <w:tcW w:w="52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E5F86">
        <w:trPr>
          <w:trHeight w:val="567"/>
          <w:jc w:val="center"/>
        </w:trPr>
        <w:tc>
          <w:tcPr>
            <w:tcW w:w="52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E5F86">
        <w:trPr>
          <w:trHeight w:val="567"/>
          <w:jc w:val="center"/>
        </w:trPr>
        <w:tc>
          <w:tcPr>
            <w:tcW w:w="52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E5F86">
        <w:trPr>
          <w:trHeight w:val="567"/>
          <w:jc w:val="center"/>
        </w:trPr>
        <w:tc>
          <w:tcPr>
            <w:tcW w:w="52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E5F86">
        <w:trPr>
          <w:trHeight w:val="567"/>
          <w:jc w:val="center"/>
        </w:trPr>
        <w:tc>
          <w:tcPr>
            <w:tcW w:w="52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E5F86">
        <w:trPr>
          <w:trHeight w:val="567"/>
          <w:jc w:val="center"/>
        </w:trPr>
        <w:tc>
          <w:tcPr>
            <w:tcW w:w="52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E5F86">
        <w:trPr>
          <w:trHeight w:val="567"/>
          <w:jc w:val="center"/>
        </w:trPr>
        <w:tc>
          <w:tcPr>
            <w:tcW w:w="520" w:type="dxa"/>
            <w:tcBorders>
              <w:top w:val="nil"/>
              <w:left w:val="single" w:sz="8" w:space="0" w:color="auto"/>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12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nil"/>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40" w:type="dxa"/>
            <w:tcBorders>
              <w:top w:val="nil"/>
              <w:left w:val="single" w:sz="4" w:space="0" w:color="auto"/>
              <w:bottom w:val="single" w:sz="4" w:space="0" w:color="auto"/>
              <w:right w:val="single" w:sz="8" w:space="0" w:color="auto"/>
            </w:tcBorders>
            <w:vAlign w:val="center"/>
          </w:tcPr>
          <w:p w:rsidR="002E5F86" w:rsidRDefault="00143974">
            <w:pPr>
              <w:widowControl/>
              <w:jc w:val="left"/>
              <w:rPr>
                <w:rFonts w:ascii="宋体" w:hAnsi="宋体" w:cs="宋体"/>
                <w:kern w:val="0"/>
                <w:sz w:val="20"/>
                <w:szCs w:val="20"/>
              </w:rPr>
            </w:pPr>
            <w:r>
              <w:rPr>
                <w:rFonts w:ascii="宋体" w:hAnsi="宋体" w:cs="宋体" w:hint="eastAsia"/>
                <w:kern w:val="0"/>
                <w:sz w:val="20"/>
                <w:szCs w:val="20"/>
              </w:rPr>
              <w:t xml:space="preserve">　</w:t>
            </w:r>
          </w:p>
        </w:tc>
      </w:tr>
    </w:tbl>
    <w:p w:rsidR="002E5F86" w:rsidRDefault="002E5F86">
      <w:pPr>
        <w:spacing w:line="312" w:lineRule="auto"/>
        <w:ind w:firstLineChars="200" w:firstLine="420"/>
        <w:rPr>
          <w:szCs w:val="28"/>
        </w:rPr>
      </w:pPr>
    </w:p>
    <w:p w:rsidR="002E5F86" w:rsidRDefault="00143974">
      <w:pPr>
        <w:spacing w:line="360" w:lineRule="auto"/>
        <w:jc w:val="center"/>
        <w:rPr>
          <w:b/>
          <w:sz w:val="28"/>
          <w:szCs w:val="28"/>
        </w:rPr>
      </w:pPr>
      <w:r>
        <w:rPr>
          <w:rFonts w:hint="eastAsia"/>
          <w:b/>
          <w:sz w:val="28"/>
          <w:szCs w:val="28"/>
        </w:rPr>
        <w:lastRenderedPageBreak/>
        <w:t>签字页</w:t>
      </w:r>
    </w:p>
    <w:p w:rsidR="002E5F86" w:rsidRDefault="00143974">
      <w:pPr>
        <w:pStyle w:val="6"/>
        <w:jc w:val="left"/>
        <w:rPr>
          <w:rFonts w:ascii="宋体" w:eastAsia="宋体" w:hAnsi="宋体"/>
          <w:b/>
          <w:sz w:val="24"/>
          <w:szCs w:val="24"/>
        </w:rPr>
      </w:pPr>
      <w:r>
        <w:rPr>
          <w:rFonts w:ascii="宋体" w:eastAsia="宋体" w:hAnsi="宋体" w:hint="eastAsia"/>
          <w:b/>
          <w:sz w:val="24"/>
          <w:szCs w:val="24"/>
        </w:rPr>
        <w:t>甲    方：</w:t>
      </w:r>
    </w:p>
    <w:p w:rsidR="002E5F86" w:rsidRDefault="00143974">
      <w:pPr>
        <w:pStyle w:val="6"/>
        <w:jc w:val="left"/>
        <w:rPr>
          <w:rFonts w:ascii="宋体" w:eastAsia="宋体" w:hAnsi="宋体"/>
          <w:b/>
          <w:sz w:val="24"/>
          <w:szCs w:val="24"/>
        </w:rPr>
      </w:pPr>
      <w:r>
        <w:rPr>
          <w:rFonts w:ascii="宋体" w:eastAsia="宋体" w:hAnsi="宋体" w:hint="eastAsia"/>
          <w:b/>
          <w:sz w:val="24"/>
          <w:szCs w:val="24"/>
        </w:rPr>
        <w:t>签    字：</w:t>
      </w:r>
    </w:p>
    <w:p w:rsidR="002E5F86" w:rsidRDefault="00143974">
      <w:pPr>
        <w:pStyle w:val="6"/>
        <w:jc w:val="left"/>
        <w:rPr>
          <w:rFonts w:ascii="宋体" w:eastAsia="宋体" w:hAnsi="宋体"/>
          <w:b/>
          <w:sz w:val="24"/>
          <w:szCs w:val="24"/>
        </w:rPr>
      </w:pPr>
      <w:r>
        <w:rPr>
          <w:rFonts w:ascii="宋体" w:eastAsia="宋体" w:hAnsi="宋体" w:hint="eastAsia"/>
          <w:b/>
          <w:sz w:val="24"/>
          <w:szCs w:val="24"/>
        </w:rPr>
        <w:t>联系电话：</w:t>
      </w:r>
    </w:p>
    <w:p w:rsidR="002E5F86" w:rsidRDefault="00143974">
      <w:pPr>
        <w:pStyle w:val="6"/>
        <w:jc w:val="left"/>
        <w:rPr>
          <w:rFonts w:ascii="宋体" w:eastAsia="宋体" w:hAnsi="宋体"/>
          <w:b/>
          <w:sz w:val="24"/>
          <w:szCs w:val="24"/>
        </w:rPr>
      </w:pPr>
      <w:r>
        <w:rPr>
          <w:rFonts w:ascii="宋体" w:eastAsia="宋体" w:hAnsi="宋体" w:hint="eastAsia"/>
          <w:b/>
          <w:sz w:val="24"/>
          <w:szCs w:val="24"/>
        </w:rPr>
        <w:t>地    址：</w:t>
      </w:r>
    </w:p>
    <w:p w:rsidR="002E5F86" w:rsidRDefault="00143974">
      <w:pPr>
        <w:pStyle w:val="6"/>
        <w:jc w:val="left"/>
        <w:rPr>
          <w:rFonts w:ascii="宋体" w:eastAsia="宋体" w:hAnsi="宋体"/>
          <w:b/>
          <w:sz w:val="24"/>
          <w:szCs w:val="24"/>
        </w:rPr>
      </w:pPr>
      <w:r>
        <w:rPr>
          <w:rFonts w:ascii="宋体" w:eastAsia="宋体" w:hAnsi="宋体" w:hint="eastAsia"/>
          <w:b/>
          <w:sz w:val="24"/>
          <w:szCs w:val="24"/>
        </w:rPr>
        <w:t>电子邮箱：</w:t>
      </w:r>
    </w:p>
    <w:p w:rsidR="002E5F86" w:rsidRDefault="00143974">
      <w:pPr>
        <w:pStyle w:val="6"/>
        <w:jc w:val="left"/>
        <w:rPr>
          <w:rFonts w:ascii="宋体" w:eastAsia="宋体" w:hAnsi="宋体"/>
          <w:b/>
          <w:sz w:val="24"/>
          <w:szCs w:val="24"/>
        </w:rPr>
      </w:pPr>
      <w:r>
        <w:rPr>
          <w:rFonts w:ascii="宋体" w:eastAsia="宋体" w:hAnsi="宋体" w:hint="eastAsia"/>
          <w:b/>
          <w:sz w:val="24"/>
          <w:szCs w:val="24"/>
        </w:rPr>
        <w:t>日    期：</w:t>
      </w:r>
    </w:p>
    <w:p w:rsidR="002E5F86" w:rsidRDefault="002E5F86">
      <w:pPr>
        <w:pStyle w:val="6"/>
        <w:spacing w:line="360" w:lineRule="auto"/>
        <w:jc w:val="left"/>
        <w:rPr>
          <w:rFonts w:ascii="宋体" w:eastAsia="宋体" w:hAnsi="宋体"/>
          <w:b/>
          <w:sz w:val="24"/>
          <w:szCs w:val="24"/>
        </w:rPr>
      </w:pPr>
    </w:p>
    <w:p w:rsidR="002E5F86" w:rsidRDefault="00143974">
      <w:pPr>
        <w:pStyle w:val="6"/>
        <w:jc w:val="left"/>
        <w:rPr>
          <w:rFonts w:ascii="宋体" w:eastAsia="宋体" w:hAnsi="宋体"/>
          <w:b/>
          <w:sz w:val="24"/>
          <w:szCs w:val="24"/>
        </w:rPr>
      </w:pPr>
      <w:r>
        <w:rPr>
          <w:rFonts w:ascii="宋体" w:eastAsia="宋体" w:hAnsi="宋体" w:hint="eastAsia"/>
          <w:b/>
          <w:sz w:val="24"/>
          <w:szCs w:val="24"/>
        </w:rPr>
        <w:t>设 计 院：</w:t>
      </w:r>
    </w:p>
    <w:p w:rsidR="002E5F86" w:rsidRDefault="00143974">
      <w:pPr>
        <w:pStyle w:val="6"/>
        <w:jc w:val="left"/>
        <w:rPr>
          <w:rFonts w:ascii="宋体" w:eastAsia="宋体" w:hAnsi="宋体"/>
          <w:b/>
          <w:sz w:val="24"/>
          <w:szCs w:val="24"/>
        </w:rPr>
      </w:pPr>
      <w:r>
        <w:rPr>
          <w:rFonts w:ascii="宋体" w:eastAsia="宋体" w:hAnsi="宋体" w:hint="eastAsia"/>
          <w:b/>
          <w:sz w:val="24"/>
          <w:szCs w:val="24"/>
        </w:rPr>
        <w:t>联 系 人：</w:t>
      </w:r>
    </w:p>
    <w:p w:rsidR="002E5F86" w:rsidRDefault="00143974">
      <w:pPr>
        <w:pStyle w:val="6"/>
        <w:jc w:val="left"/>
        <w:rPr>
          <w:rFonts w:ascii="宋体" w:eastAsia="宋体" w:hAnsi="宋体"/>
          <w:b/>
          <w:sz w:val="24"/>
          <w:szCs w:val="24"/>
        </w:rPr>
      </w:pPr>
      <w:r>
        <w:rPr>
          <w:rFonts w:ascii="宋体" w:eastAsia="宋体" w:hAnsi="宋体" w:hint="eastAsia"/>
          <w:b/>
          <w:sz w:val="24"/>
          <w:szCs w:val="24"/>
        </w:rPr>
        <w:t>联系电话：</w:t>
      </w:r>
    </w:p>
    <w:p w:rsidR="002E5F86" w:rsidRDefault="00143974">
      <w:pPr>
        <w:pStyle w:val="6"/>
        <w:jc w:val="left"/>
        <w:rPr>
          <w:rFonts w:ascii="宋体" w:eastAsia="宋体" w:hAnsi="宋体"/>
          <w:b/>
          <w:sz w:val="24"/>
          <w:szCs w:val="24"/>
        </w:rPr>
      </w:pPr>
      <w:r>
        <w:rPr>
          <w:rFonts w:ascii="宋体" w:eastAsia="宋体" w:hAnsi="宋体" w:hint="eastAsia"/>
          <w:b/>
          <w:sz w:val="24"/>
          <w:szCs w:val="24"/>
        </w:rPr>
        <w:t>地    址：</w:t>
      </w:r>
    </w:p>
    <w:p w:rsidR="002E5F86" w:rsidRDefault="00143974">
      <w:pPr>
        <w:pStyle w:val="6"/>
        <w:jc w:val="left"/>
        <w:rPr>
          <w:rFonts w:ascii="宋体" w:eastAsia="宋体" w:hAnsi="宋体"/>
          <w:b/>
          <w:sz w:val="24"/>
          <w:szCs w:val="24"/>
        </w:rPr>
      </w:pPr>
      <w:r>
        <w:rPr>
          <w:rFonts w:ascii="宋体" w:eastAsia="宋体" w:hAnsi="宋体" w:hint="eastAsia"/>
          <w:b/>
          <w:sz w:val="24"/>
          <w:szCs w:val="24"/>
        </w:rPr>
        <w:t>电子邮箱：</w:t>
      </w:r>
    </w:p>
    <w:p w:rsidR="002E5F86" w:rsidRDefault="00143974">
      <w:pPr>
        <w:pStyle w:val="6"/>
        <w:jc w:val="left"/>
        <w:rPr>
          <w:rFonts w:ascii="宋体" w:eastAsia="宋体" w:hAnsi="宋体"/>
          <w:b/>
          <w:sz w:val="24"/>
          <w:szCs w:val="24"/>
        </w:rPr>
      </w:pPr>
      <w:r>
        <w:rPr>
          <w:rFonts w:ascii="宋体" w:eastAsia="宋体" w:hAnsi="宋体" w:hint="eastAsia"/>
          <w:b/>
          <w:sz w:val="24"/>
          <w:szCs w:val="24"/>
        </w:rPr>
        <w:t>日    期：</w:t>
      </w:r>
    </w:p>
    <w:p w:rsidR="002E5F86" w:rsidRDefault="002E5F86">
      <w:pPr>
        <w:pStyle w:val="6"/>
        <w:spacing w:line="360" w:lineRule="auto"/>
        <w:jc w:val="left"/>
        <w:rPr>
          <w:rFonts w:ascii="宋体" w:eastAsia="宋体" w:hAnsi="宋体"/>
          <w:b/>
          <w:sz w:val="24"/>
          <w:szCs w:val="24"/>
        </w:rPr>
      </w:pPr>
    </w:p>
    <w:p w:rsidR="002E5F86" w:rsidRDefault="00143974">
      <w:pPr>
        <w:pStyle w:val="6"/>
        <w:jc w:val="left"/>
        <w:rPr>
          <w:rFonts w:ascii="宋体" w:eastAsia="宋体" w:hAnsi="宋体"/>
          <w:b/>
          <w:sz w:val="24"/>
          <w:szCs w:val="24"/>
        </w:rPr>
      </w:pPr>
      <w:r>
        <w:rPr>
          <w:rFonts w:ascii="宋体" w:eastAsia="宋体" w:hAnsi="宋体" w:hint="eastAsia"/>
          <w:b/>
          <w:sz w:val="24"/>
          <w:szCs w:val="24"/>
        </w:rPr>
        <w:t xml:space="preserve">乙    方： </w:t>
      </w:r>
    </w:p>
    <w:p w:rsidR="002E5F86" w:rsidRDefault="00143974">
      <w:pPr>
        <w:pStyle w:val="6"/>
        <w:jc w:val="left"/>
        <w:rPr>
          <w:rFonts w:ascii="宋体" w:eastAsia="宋体" w:hAnsi="宋体"/>
          <w:b/>
          <w:sz w:val="24"/>
          <w:szCs w:val="24"/>
        </w:rPr>
      </w:pPr>
      <w:r>
        <w:rPr>
          <w:rFonts w:ascii="宋体" w:eastAsia="宋体" w:hAnsi="宋体" w:hint="eastAsia"/>
          <w:b/>
          <w:sz w:val="24"/>
          <w:szCs w:val="24"/>
        </w:rPr>
        <w:t>签    字：</w:t>
      </w:r>
    </w:p>
    <w:p w:rsidR="002E5F86" w:rsidRDefault="00143974">
      <w:pPr>
        <w:pStyle w:val="6"/>
        <w:jc w:val="left"/>
        <w:rPr>
          <w:rFonts w:ascii="宋体" w:eastAsia="宋体" w:hAnsi="宋体"/>
          <w:b/>
          <w:sz w:val="24"/>
          <w:szCs w:val="24"/>
        </w:rPr>
      </w:pPr>
      <w:r>
        <w:rPr>
          <w:rFonts w:ascii="宋体" w:eastAsia="宋体" w:hAnsi="宋体" w:hint="eastAsia"/>
          <w:b/>
          <w:sz w:val="24"/>
          <w:szCs w:val="24"/>
        </w:rPr>
        <w:t xml:space="preserve">联系电话： </w:t>
      </w:r>
    </w:p>
    <w:p w:rsidR="002E5F86" w:rsidRDefault="00143974">
      <w:pPr>
        <w:pStyle w:val="6"/>
        <w:jc w:val="left"/>
        <w:rPr>
          <w:rFonts w:ascii="宋体" w:eastAsia="宋体" w:hAnsi="宋体"/>
          <w:b/>
          <w:sz w:val="24"/>
          <w:szCs w:val="24"/>
        </w:rPr>
      </w:pPr>
      <w:r>
        <w:rPr>
          <w:rFonts w:ascii="宋体" w:eastAsia="宋体" w:hAnsi="宋体" w:hint="eastAsia"/>
          <w:b/>
          <w:sz w:val="24"/>
          <w:szCs w:val="24"/>
        </w:rPr>
        <w:t xml:space="preserve">地    址：  </w:t>
      </w:r>
    </w:p>
    <w:p w:rsidR="002E5F86" w:rsidRDefault="00143974">
      <w:pPr>
        <w:pStyle w:val="6"/>
        <w:jc w:val="left"/>
        <w:rPr>
          <w:rFonts w:ascii="宋体" w:eastAsia="宋体" w:hAnsi="宋体"/>
          <w:b/>
          <w:sz w:val="24"/>
          <w:szCs w:val="24"/>
        </w:rPr>
      </w:pPr>
      <w:r>
        <w:rPr>
          <w:rFonts w:ascii="宋体" w:eastAsia="宋体" w:hAnsi="宋体" w:hint="eastAsia"/>
          <w:b/>
          <w:sz w:val="24"/>
          <w:szCs w:val="24"/>
        </w:rPr>
        <w:t>电子邮箱：</w:t>
      </w:r>
      <w:hyperlink r:id="rId10" w:history="1"/>
    </w:p>
    <w:p w:rsidR="002E5F86" w:rsidRDefault="00143974">
      <w:pPr>
        <w:jc w:val="left"/>
        <w:rPr>
          <w:b/>
        </w:rPr>
      </w:pPr>
      <w:r>
        <w:rPr>
          <w:rFonts w:ascii="宋体" w:hAnsi="宋体" w:hint="eastAsia"/>
          <w:b/>
        </w:rPr>
        <w:t>日      期：</w:t>
      </w:r>
    </w:p>
    <w:p w:rsidR="002E5F86" w:rsidRDefault="002E5F86">
      <w:pPr>
        <w:spacing w:line="360" w:lineRule="auto"/>
        <w:jc w:val="left"/>
        <w:rPr>
          <w:rFonts w:ascii="宋体" w:hAnsi="宋体"/>
          <w:b/>
          <w:bCs/>
          <w:kern w:val="0"/>
          <w:sz w:val="44"/>
          <w:szCs w:val="44"/>
          <w:lang w:bidi="en-US"/>
        </w:rPr>
      </w:pPr>
    </w:p>
    <w:p w:rsidR="002E5F86" w:rsidRDefault="002E5F86">
      <w:pPr>
        <w:rPr>
          <w:b/>
          <w:sz w:val="44"/>
          <w:szCs w:val="44"/>
        </w:rPr>
      </w:pPr>
    </w:p>
    <w:p w:rsidR="002E5F86" w:rsidRDefault="002E5F86"/>
    <w:p w:rsidR="002E5F86" w:rsidRDefault="002E5F86"/>
    <w:sectPr w:rsidR="002E5F86">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1B9" w:rsidRDefault="002871B9">
      <w:r>
        <w:separator/>
      </w:r>
    </w:p>
  </w:endnote>
  <w:endnote w:type="continuationSeparator" w:id="0">
    <w:p w:rsidR="002871B9" w:rsidRDefault="0028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74" w:rsidRDefault="00143974">
    <w:pPr>
      <w:pStyle w:val="a6"/>
    </w:pPr>
    <w:r>
      <w:fldChar w:fldCharType="begin"/>
    </w:r>
    <w:r>
      <w:instrText xml:space="preserve"> PAGE   \* MERGEFORMAT </w:instrText>
    </w:r>
    <w:r>
      <w:fldChar w:fldCharType="separate"/>
    </w:r>
    <w:r w:rsidR="003D5F59" w:rsidRPr="003D5F59">
      <w:rPr>
        <w:noProof/>
        <w:lang w:val="zh-CN"/>
      </w:rPr>
      <w:t>-</w:t>
    </w:r>
    <w:r w:rsidR="003D5F59">
      <w:rPr>
        <w:noProof/>
      </w:rPr>
      <w:t xml:space="preserve"> 55 -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1B9" w:rsidRDefault="002871B9">
      <w:r>
        <w:separator/>
      </w:r>
    </w:p>
  </w:footnote>
  <w:footnote w:type="continuationSeparator" w:id="0">
    <w:p w:rsidR="002871B9" w:rsidRDefault="00287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86"/>
    <w:rsid w:val="00143974"/>
    <w:rsid w:val="002871B9"/>
    <w:rsid w:val="002E5F86"/>
    <w:rsid w:val="003D5F59"/>
    <w:rsid w:val="22A5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974"/>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hAnsi="宋体"/>
      <w:sz w:val="24"/>
    </w:rPr>
  </w:style>
  <w:style w:type="paragraph" w:styleId="a4">
    <w:name w:val="Body Text Indent"/>
    <w:basedOn w:val="a"/>
    <w:qFormat/>
    <w:pPr>
      <w:spacing w:line="400" w:lineRule="exact"/>
      <w:ind w:leftChars="257" w:left="540"/>
    </w:pPr>
  </w:style>
  <w:style w:type="paragraph" w:styleId="3">
    <w:name w:val="toc 3"/>
    <w:basedOn w:val="a"/>
    <w:next w:val="a"/>
    <w:qFormat/>
    <w:pPr>
      <w:ind w:leftChars="400" w:left="840"/>
    </w:pPr>
  </w:style>
  <w:style w:type="paragraph" w:styleId="a5">
    <w:name w:val="Plain Text"/>
    <w:basedOn w:val="a"/>
    <w:qFormat/>
    <w:rPr>
      <w:rFonts w:ascii="宋体" w:hAnsi="Courier New"/>
      <w:szCs w:val="20"/>
    </w:rPr>
  </w:style>
  <w:style w:type="paragraph" w:styleId="a6">
    <w:name w:val="footer"/>
    <w:basedOn w:val="a"/>
    <w:qFormat/>
    <w:pPr>
      <w:tabs>
        <w:tab w:val="center" w:pos="4153"/>
        <w:tab w:val="right" w:pos="8306"/>
      </w:tabs>
      <w:snapToGrid w:val="0"/>
      <w:jc w:val="left"/>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character" w:styleId="a7">
    <w:name w:val="Hyperlink"/>
    <w:uiPriority w:val="99"/>
    <w:qFormat/>
    <w:rPr>
      <w:color w:val="0000FF"/>
      <w:u w:val="single"/>
    </w:rPr>
  </w:style>
  <w:style w:type="paragraph" w:customStyle="1" w:styleId="6">
    <w:name w:val="样式6"/>
    <w:basedOn w:val="a"/>
    <w:qFormat/>
    <w:pPr>
      <w:topLinePunct/>
      <w:spacing w:before="160" w:after="60"/>
      <w:jc w:val="center"/>
    </w:pPr>
    <w:rPr>
      <w:rFonts w:eastAsia="黑体"/>
      <w:szCs w:val="21"/>
    </w:rPr>
  </w:style>
  <w:style w:type="paragraph" w:styleId="a8">
    <w:name w:val="Normal (Web)"/>
    <w:basedOn w:val="a"/>
    <w:uiPriority w:val="99"/>
    <w:unhideWhenUsed/>
    <w:rsid w:val="00143974"/>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974"/>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hAnsi="宋体"/>
      <w:sz w:val="24"/>
    </w:rPr>
  </w:style>
  <w:style w:type="paragraph" w:styleId="a4">
    <w:name w:val="Body Text Indent"/>
    <w:basedOn w:val="a"/>
    <w:qFormat/>
    <w:pPr>
      <w:spacing w:line="400" w:lineRule="exact"/>
      <w:ind w:leftChars="257" w:left="540"/>
    </w:pPr>
  </w:style>
  <w:style w:type="paragraph" w:styleId="3">
    <w:name w:val="toc 3"/>
    <w:basedOn w:val="a"/>
    <w:next w:val="a"/>
    <w:qFormat/>
    <w:pPr>
      <w:ind w:leftChars="400" w:left="840"/>
    </w:pPr>
  </w:style>
  <w:style w:type="paragraph" w:styleId="a5">
    <w:name w:val="Plain Text"/>
    <w:basedOn w:val="a"/>
    <w:qFormat/>
    <w:rPr>
      <w:rFonts w:ascii="宋体" w:hAnsi="Courier New"/>
      <w:szCs w:val="20"/>
    </w:rPr>
  </w:style>
  <w:style w:type="paragraph" w:styleId="a6">
    <w:name w:val="footer"/>
    <w:basedOn w:val="a"/>
    <w:qFormat/>
    <w:pPr>
      <w:tabs>
        <w:tab w:val="center" w:pos="4153"/>
        <w:tab w:val="right" w:pos="8306"/>
      </w:tabs>
      <w:snapToGrid w:val="0"/>
      <w:jc w:val="left"/>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character" w:styleId="a7">
    <w:name w:val="Hyperlink"/>
    <w:uiPriority w:val="99"/>
    <w:qFormat/>
    <w:rPr>
      <w:color w:val="0000FF"/>
      <w:u w:val="single"/>
    </w:rPr>
  </w:style>
  <w:style w:type="paragraph" w:customStyle="1" w:styleId="6">
    <w:name w:val="样式6"/>
    <w:basedOn w:val="a"/>
    <w:qFormat/>
    <w:pPr>
      <w:topLinePunct/>
      <w:spacing w:before="160" w:after="60"/>
      <w:jc w:val="center"/>
    </w:pPr>
    <w:rPr>
      <w:rFonts w:eastAsia="黑体"/>
      <w:szCs w:val="21"/>
    </w:rPr>
  </w:style>
  <w:style w:type="paragraph" w:styleId="a8">
    <w:name w:val="Normal (Web)"/>
    <w:basedOn w:val="a"/>
    <w:uiPriority w:val="99"/>
    <w:unhideWhenUsed/>
    <w:rsid w:val="0014397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9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13615486070@163.com" TargetMode="External"/><Relationship Id="rId4" Type="http://schemas.microsoft.com/office/2007/relationships/stylesWithEffects" Target="stylesWithEffects.xml"/><Relationship Id="rId9" Type="http://schemas.openxmlformats.org/officeDocument/2006/relationships/hyperlink" Target="mailto:&#30005;&#23376;&#24320;&#26631;&#65292;&#26080;&#38656;&#21040;&#29616;&#22330;&#65292;&#35831;&#23558;&#25237;&#26631;&#25991;&#20214;&#21457;&#33267;zb@jze.com.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58</Pages>
  <Words>5561</Words>
  <Characters>31701</Characters>
  <Application>Microsoft Office Word</Application>
  <DocSecurity>0</DocSecurity>
  <Lines>264</Lines>
  <Paragraphs>74</Paragraphs>
  <ScaleCrop>false</ScaleCrop>
  <Company>china</Company>
  <LinksUpToDate>false</LinksUpToDate>
  <CharactersWithSpaces>37188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AutoBVT</cp:lastModifiedBy>
  <cp:revision>2</cp:revision>
  <dcterms:created xsi:type="dcterms:W3CDTF">2026-05-12T09:15:00Z</dcterms:created>
  <dcterms:modified xsi:type="dcterms:W3CDTF">2026-05-13T00:15:00Z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eyJoZGlkIjoiODlhM2RhZjY3MmU5ZWJmOGYzYmQxNjA3Mjg0MmZhNzEiLCJ1c2VySWQiOiI2NzkwNzQwNjIifQ==</vt:lpwstr>
  </property>
  <property fmtid="{D5CDD505-2E9C-101B-9397-08002B2CF9AE}" pid="4" name="ICV">
    <vt:lpwstr>8B92F464B43D4507BBC1E462FF07B5DE_12</vt:lpwstr>
  </property>
</Properties>
</file>